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3" w:rsidRDefault="00690333">
      <w:pPr>
        <w:pStyle w:val="ConsPlusNormal"/>
        <w:jc w:val="both"/>
        <w:outlineLvl w:val="0"/>
      </w:pPr>
    </w:p>
    <w:p w:rsidR="00690333" w:rsidRDefault="00690333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690333" w:rsidRDefault="00690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</w:pPr>
      <w:r>
        <w:t>МИНИСТЕРСТВО СВЯЗИ И МАССОВЫХ КОММУНИКАЦИЙ</w:t>
      </w:r>
    </w:p>
    <w:p w:rsidR="00690333" w:rsidRDefault="00690333">
      <w:pPr>
        <w:pStyle w:val="ConsPlusTitle"/>
        <w:jc w:val="center"/>
      </w:pPr>
      <w:r>
        <w:t>РОССИЙСКОЙ ФЕДЕРАЦИИ</w:t>
      </w:r>
    </w:p>
    <w:p w:rsidR="00690333" w:rsidRDefault="00690333">
      <w:pPr>
        <w:pStyle w:val="ConsPlusTitle"/>
        <w:jc w:val="both"/>
      </w:pPr>
    </w:p>
    <w:p w:rsidR="00690333" w:rsidRDefault="00690333">
      <w:pPr>
        <w:pStyle w:val="ConsPlusTitle"/>
        <w:jc w:val="center"/>
      </w:pPr>
      <w:r>
        <w:t>ФЕДЕРАЛЬНАЯ СЛУЖБА ПО НАДЗОРУ В СФЕРЕ СВЯЗИ,</w:t>
      </w:r>
    </w:p>
    <w:p w:rsidR="00690333" w:rsidRDefault="00690333">
      <w:pPr>
        <w:pStyle w:val="ConsPlusTitle"/>
        <w:jc w:val="center"/>
      </w:pPr>
      <w:r>
        <w:t>ИНФОРМАЦИОННЫХ ТЕХНОЛОГИЙ И МАССОВЫХ КОММУНИКАЦИЙ</w:t>
      </w:r>
    </w:p>
    <w:p w:rsidR="00690333" w:rsidRDefault="00690333">
      <w:pPr>
        <w:pStyle w:val="ConsPlusTitle"/>
        <w:jc w:val="both"/>
      </w:pPr>
    </w:p>
    <w:p w:rsidR="00690333" w:rsidRDefault="00690333">
      <w:pPr>
        <w:pStyle w:val="ConsPlusTitle"/>
        <w:jc w:val="center"/>
      </w:pPr>
      <w:r>
        <w:t>ПРИКАЗ</w:t>
      </w:r>
    </w:p>
    <w:p w:rsidR="00690333" w:rsidRDefault="00690333">
      <w:pPr>
        <w:pStyle w:val="ConsPlusTitle"/>
        <w:jc w:val="center"/>
      </w:pPr>
      <w:r>
        <w:t>от 11 июля 2017 г. N 128</w:t>
      </w:r>
    </w:p>
    <w:p w:rsidR="00690333" w:rsidRDefault="00690333">
      <w:pPr>
        <w:pStyle w:val="ConsPlusTitle"/>
        <w:jc w:val="both"/>
      </w:pPr>
    </w:p>
    <w:p w:rsidR="00690333" w:rsidRDefault="00690333">
      <w:pPr>
        <w:pStyle w:val="ConsPlusTitle"/>
        <w:jc w:val="center"/>
      </w:pPr>
      <w:r>
        <w:t>ОБ УТВЕРЖДЕНИИ ПОЛОЖЕНИЯ</w:t>
      </w:r>
    </w:p>
    <w:p w:rsidR="00690333" w:rsidRDefault="0069033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690333" w:rsidRDefault="0069033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90333" w:rsidRDefault="00690333">
      <w:pPr>
        <w:pStyle w:val="ConsPlusTitle"/>
        <w:jc w:val="center"/>
      </w:pPr>
      <w:r>
        <w:t>И ЕЕ ТЕРРИТОРИАЛЬНЫХ ОРГАНОВ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</w:t>
      </w:r>
      <w:proofErr w:type="gramEnd"/>
      <w:r>
        <w:t xml:space="preserve"> </w:t>
      </w:r>
      <w:proofErr w:type="gramStart"/>
      <w: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27, ст. 3441; ст. 3462, N 43, ст. 5454; N 48, ст. 6165; N 49, ст. 6351; N 52, ст. 6961; 2014, N 14, ст. 1545; N 52, ст. 7542; 2015, N 1, ст. 62, ст. 63; N 14, ст. 2008; N 24, ст. 3374; N 29, ст. 4388; N 41, ст. 5639;</w:t>
      </w:r>
      <w:proofErr w:type="gramEnd"/>
      <w:r>
        <w:t xml:space="preserve"> </w:t>
      </w:r>
      <w:proofErr w:type="gramStart"/>
      <w:r>
        <w:t xml:space="preserve">2016, N 1, ст. 15, ст. 38; N 22, ст. 3091; N 23, ст. 3300; N 27, ст. 4157, ст. 4209; 2017, N 15, ст. 2139) и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  <w:proofErr w:type="gramEnd"/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right"/>
      </w:pPr>
      <w:r>
        <w:t>Руководитель</w:t>
      </w:r>
    </w:p>
    <w:p w:rsidR="00690333" w:rsidRDefault="00690333">
      <w:pPr>
        <w:pStyle w:val="ConsPlusNormal"/>
        <w:jc w:val="right"/>
      </w:pPr>
      <w:r>
        <w:t>А.А.ЖАРОВ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jc w:val="right"/>
        <w:outlineLvl w:val="0"/>
      </w:pPr>
      <w:r>
        <w:t>Утверждено</w:t>
      </w:r>
    </w:p>
    <w:p w:rsidR="00690333" w:rsidRDefault="00690333">
      <w:pPr>
        <w:pStyle w:val="ConsPlusNormal"/>
        <w:jc w:val="right"/>
      </w:pPr>
      <w:r>
        <w:t>приказом Федеральной службы</w:t>
      </w:r>
    </w:p>
    <w:p w:rsidR="00690333" w:rsidRDefault="00690333">
      <w:pPr>
        <w:pStyle w:val="ConsPlusNormal"/>
        <w:jc w:val="right"/>
      </w:pPr>
      <w:r>
        <w:t>по надзору в сфере связи,</w:t>
      </w:r>
    </w:p>
    <w:p w:rsidR="00690333" w:rsidRDefault="00690333">
      <w:pPr>
        <w:pStyle w:val="ConsPlusNormal"/>
        <w:jc w:val="right"/>
      </w:pPr>
      <w:r>
        <w:t>информационных технологий</w:t>
      </w:r>
    </w:p>
    <w:p w:rsidR="00690333" w:rsidRDefault="00690333">
      <w:pPr>
        <w:pStyle w:val="ConsPlusNormal"/>
        <w:jc w:val="right"/>
      </w:pPr>
      <w:r>
        <w:t>и массовых коммуникаций</w:t>
      </w:r>
    </w:p>
    <w:p w:rsidR="00690333" w:rsidRDefault="00690333">
      <w:pPr>
        <w:pStyle w:val="ConsPlusNormal"/>
        <w:jc w:val="right"/>
      </w:pPr>
      <w:r>
        <w:t>от 11.07.2017 N 128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</w:pPr>
      <w:bookmarkStart w:id="0" w:name="P36"/>
      <w:bookmarkEnd w:id="0"/>
      <w:r>
        <w:t>ПОЛОЖЕНИЕ</w:t>
      </w:r>
    </w:p>
    <w:p w:rsidR="00690333" w:rsidRDefault="00690333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690333" w:rsidRDefault="0069033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90333" w:rsidRDefault="00690333">
      <w:pPr>
        <w:pStyle w:val="ConsPlusTitle"/>
        <w:jc w:val="center"/>
      </w:pPr>
      <w:r>
        <w:t>И ЕЕ ТЕРРИТОРИАЛЬНЫХ ОРГАНОВ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r>
        <w:t>1. Предметом настоящего Положения является формирование кадрового резерва Федеральной службы по надзору в сфере связи, информационных технологий и массовых коммуникаций и ее территориальных органов (далее - кадровый резерв) и работа с ним.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"Интернет") в порядке, определяемом Правительством Российской Федерации, в соответствии с </w:t>
      </w:r>
      <w:hyperlink r:id="rId7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</w:t>
      </w:r>
      <w:proofErr w:type="gramEnd"/>
      <w:r>
        <w:t xml:space="preserve"> Указом Президента Российской Федерации от 1 марта 2017 г. N 96 (Собрание законодательства Российской Федерации, 2017, N 10, ст. 1473).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6.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</w:t>
      </w:r>
      <w:r>
        <w:lastRenderedPageBreak/>
        <w:t>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7. В кадровый резе</w:t>
      </w:r>
      <w:proofErr w:type="gramStart"/>
      <w:r>
        <w:t>рв вкл</w:t>
      </w:r>
      <w:proofErr w:type="gramEnd"/>
      <w:r>
        <w:t>ючаются: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по результатам аттестации в соответствии с </w:t>
      </w:r>
      <w:hyperlink r:id="rId8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t>N 49; ст. 6070; 2008, N 13, ст. 1186; N 52, ст. 6235; 2009, N 29, ст. 3597, ст. 3624; N 48, ст. 5719; N 51, ст. 6150, ст. 6159; 2010, N 5, ст. 459; N 7, ст. 704; N 49, ст. 6413; N 51, ст. 6810; 2011, N 1, ст. 31;</w:t>
      </w:r>
      <w:proofErr w:type="gramEnd"/>
      <w:r>
        <w:t xml:space="preserve">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</w:t>
      </w:r>
      <w:proofErr w:type="gramStart"/>
      <w:r>
        <w:t>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  <w:proofErr w:type="gramEnd"/>
    </w:p>
    <w:p w:rsidR="00690333" w:rsidRDefault="0069033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гражданские служащие, увольняемые с гражданской службы: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1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</w:t>
      </w:r>
      <w:r>
        <w:lastRenderedPageBreak/>
        <w:t>последняя замещаемая ими должность гражданской службы.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  <w:outlineLvl w:val="1"/>
      </w:pPr>
      <w:bookmarkStart w:id="5" w:name="P82"/>
      <w:bookmarkEnd w:id="5"/>
      <w:r>
        <w:t>III. Конкурс на включение в кадровый резерв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690333" w:rsidRDefault="00690333">
      <w:pPr>
        <w:pStyle w:val="ConsPlusNormal"/>
        <w:spacing w:before="220"/>
        <w:ind w:firstLine="540"/>
        <w:jc w:val="both"/>
      </w:pPr>
      <w:proofErr w:type="gramStart"/>
      <w:r>
        <w:t xml:space="preserve">в Роскомнадзоре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</w:t>
      </w:r>
      <w:proofErr w:type="gramEnd"/>
      <w:r>
        <w:t xml:space="preserve"> связи, информационных технологий и массовых коммуникаций"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16.10.2014, регистрационный N 34346);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соответствии с приказом территориального органа Роскомнадзора.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</w:t>
      </w:r>
      <w:proofErr w:type="gramEnd"/>
      <w:r>
        <w:t xml:space="preserve">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6" w:name="P92"/>
      <w:bookmarkEnd w:id="6"/>
      <w:r>
        <w:t>20. Гражданин, изъявивший желание участвовать в конкурсе, представляет в Роскомнадзор (территориальный орган Роскомнадзора):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21. Гражданский служащий Роскомнадзора (территориального органа Роскомнадзора), изъявивший желание участвовать в конкурсе, проводимом в Роскомнадзоре (территориальном органе Роскомнадзора), подает заявление на имя представителя нанимателя.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22. </w:t>
      </w:r>
      <w:proofErr w:type="gramStart"/>
      <w:r>
        <w:t xml:space="preserve">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1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Роскомнадзор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690333" w:rsidRDefault="00690333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lastRenderedPageBreak/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29. Роскомнадзор (территориальный орган Роскомнадзора)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t xml:space="preserve">, на включение в кадровый резерв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34.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lastRenderedPageBreak/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bookmarkStart w:id="10" w:name="P124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4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на основе утверждаемого </w:t>
      </w:r>
      <w:proofErr w:type="spellStart"/>
      <w:r>
        <w:t>Роскомнадзором</w:t>
      </w:r>
      <w:proofErr w:type="spellEnd"/>
      <w:r>
        <w:t xml:space="preserve">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</w:t>
      </w:r>
      <w:proofErr w:type="gramEnd"/>
      <w:r>
        <w:t xml:space="preserve"> </w:t>
      </w:r>
      <w:proofErr w:type="gramStart"/>
      <w:r>
        <w:t>N 50, ст. 6255; 2009, N 49, ст. 5922; 2014, N 27, ст. 3754; 2015, N 10, ст. 1507).</w:t>
      </w:r>
      <w:proofErr w:type="gramEnd"/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690333" w:rsidRDefault="00690333">
      <w:pPr>
        <w:pStyle w:val="ConsPlusTitle"/>
        <w:jc w:val="center"/>
      </w:pPr>
      <w:r>
        <w:t>из кадрового резерва</w:t>
      </w:r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lastRenderedPageBreak/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6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4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690333" w:rsidRDefault="00690333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690333" w:rsidRDefault="00690333">
      <w:pPr>
        <w:pStyle w:val="ConsPlusNormal"/>
        <w:jc w:val="both"/>
      </w:pPr>
      <w:bookmarkStart w:id="11" w:name="_GoBack"/>
      <w:bookmarkEnd w:id="11"/>
    </w:p>
    <w:p w:rsidR="00690333" w:rsidRDefault="00690333">
      <w:pPr>
        <w:pStyle w:val="ConsPlusNormal"/>
        <w:jc w:val="both"/>
      </w:pPr>
    </w:p>
    <w:p w:rsidR="00690333" w:rsidRDefault="006903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E80" w:rsidRDefault="00426E80"/>
    <w:sectPr w:rsidR="00426E80" w:rsidSect="00E3750B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3"/>
    <w:rsid w:val="00426E80"/>
    <w:rsid w:val="00690333"/>
    <w:rsid w:val="007112AF"/>
    <w:rsid w:val="00A44C94"/>
    <w:rsid w:val="00B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F317751E65DE1C22DE86134CEF725B53CD9F2772Cj0K1J" TargetMode="External"/><Relationship Id="rId13" Type="http://schemas.openxmlformats.org/officeDocument/2006/relationships/hyperlink" Target="consultantplus://offline/ref=DB3EB1F5881772A718D9F446B431B751EF317751E65DE1C22DE86134CEF725B53CD9F2772E037161j5K7J" TargetMode="External"/><Relationship Id="rId18" Type="http://schemas.openxmlformats.org/officeDocument/2006/relationships/hyperlink" Target="consultantplus://offline/ref=DB3EB1F5881772A718D9F446B431B751EF317751E65DE1C22DE86134CEjFK7J" TargetMode="External"/><Relationship Id="rId26" Type="http://schemas.openxmlformats.org/officeDocument/2006/relationships/hyperlink" Target="consultantplus://offline/ref=DB3EB1F5881772A718D9F446B431B751EF317751E65DE1C22DE86134CEF725B53CD9F2772Cj0K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EB1F5881772A718D9F446B431B751EF317751E65DE1C22DE86134CEF725B53CD9F2772E037161j5K7J" TargetMode="External"/><Relationship Id="rId34" Type="http://schemas.openxmlformats.org/officeDocument/2006/relationships/hyperlink" Target="consultantplus://offline/ref=DB3EB1F5881772A718D9F446B431B751EF317751E65DE1C22DE86134CEF725B53CD9F277j2KFJ" TargetMode="External"/><Relationship Id="rId7" Type="http://schemas.openxmlformats.org/officeDocument/2006/relationships/hyperlink" Target="consultantplus://offline/ref=DB3EB1F5881772A718D9F446B431B751EF327550E758E1C22DE86134CEF725B53CD9F2772E037767j5K4J" TargetMode="External"/><Relationship Id="rId12" Type="http://schemas.openxmlformats.org/officeDocument/2006/relationships/hyperlink" Target="consultantplus://offline/ref=DB3EB1F5881772A718D9F446B431B751EF317751E65DE1C22DE86134CEF725B53CD9F2772E037161j5K6J" TargetMode="External"/><Relationship Id="rId17" Type="http://schemas.openxmlformats.org/officeDocument/2006/relationships/hyperlink" Target="consultantplus://offline/ref=DB3EB1F5881772A718D9F446B431B751EA327E57EB55BCC825B16D36C9F87AA23B90FE762E0377j6K3J" TargetMode="External"/><Relationship Id="rId25" Type="http://schemas.openxmlformats.org/officeDocument/2006/relationships/hyperlink" Target="consultantplus://offline/ref=DB3EB1F5881772A718D9F446B431B751EC347050ED5BE1C22DE86134CEjFK7J" TargetMode="External"/><Relationship Id="rId33" Type="http://schemas.openxmlformats.org/officeDocument/2006/relationships/hyperlink" Target="consultantplus://offline/ref=DB3EB1F5881772A718D9F446B431B751EF317751E65DE1C22DE86134CEF725B53CD9F2772Ej0K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3EB1F5881772A718D9F446B431B751EF32705DE65BE1C22DE86134CEjFK7J" TargetMode="External"/><Relationship Id="rId20" Type="http://schemas.openxmlformats.org/officeDocument/2006/relationships/hyperlink" Target="consultantplus://offline/ref=DB3EB1F5881772A718D9F446B431B751EF317751E65DE1C22DE86134CEF725B53CD9F2772E037161j5K6J" TargetMode="External"/><Relationship Id="rId29" Type="http://schemas.openxmlformats.org/officeDocument/2006/relationships/hyperlink" Target="consultantplus://offline/ref=DB3EB1F5881772A718D9F446B431B751EF317751E65DE1C22DE86134CEF725B53CD9F273j2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F446B431B751EF327550E758E1C22DE86134CEF725B53CD9F2772E037766j5KDJ" TargetMode="External"/><Relationship Id="rId11" Type="http://schemas.openxmlformats.org/officeDocument/2006/relationships/hyperlink" Target="consultantplus://offline/ref=DB3EB1F5881772A718D9F446B431B751EF317751E65DE1C22DE86134CEF725B53CD9F2772Ej0KBJ" TargetMode="External"/><Relationship Id="rId24" Type="http://schemas.openxmlformats.org/officeDocument/2006/relationships/hyperlink" Target="consultantplus://offline/ref=DB3EB1F5881772A718D9F446B431B751EF327550E758E1C22DE86134CEF725B53CD9F2772E03776Dj5K4J" TargetMode="External"/><Relationship Id="rId32" Type="http://schemas.openxmlformats.org/officeDocument/2006/relationships/hyperlink" Target="consultantplus://offline/ref=DB3EB1F5881772A718D9F446B431B751EF317751E65DE1C22DE86134CEF725B53CD9F2772E037F62j5K1J" TargetMode="External"/><Relationship Id="rId5" Type="http://schemas.openxmlformats.org/officeDocument/2006/relationships/hyperlink" Target="consultantplus://offline/ref=DB3EB1F5881772A718D9F446B431B751EF317751E65DE1C22DE86134CEF725B53CD9F2772E037362j5K3J" TargetMode="External"/><Relationship Id="rId15" Type="http://schemas.openxmlformats.org/officeDocument/2006/relationships/hyperlink" Target="consultantplus://offline/ref=DB3EB1F5881772A718D9F446B431B751EF317751E65DE1C22DE86134CEF725B53CD9F273j2K6J" TargetMode="External"/><Relationship Id="rId23" Type="http://schemas.openxmlformats.org/officeDocument/2006/relationships/hyperlink" Target="consultantplus://offline/ref=DB3EB1F5881772A718D9F446B431B751EF317751E65DE1C22DE86134CEF725B53CD9F273j2K6J" TargetMode="External"/><Relationship Id="rId28" Type="http://schemas.openxmlformats.org/officeDocument/2006/relationships/hyperlink" Target="consultantplus://offline/ref=DB3EB1F5881772A718D9F446B431B751EF317751E65DE1C22DE86134CEF725B53CD9F2772E037161j5K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B3EB1F5881772A718D9F446B431B751EF317751E65DE1C22DE86134CEF725B53CD9F2772E037F62j5K1J" TargetMode="External"/><Relationship Id="rId19" Type="http://schemas.openxmlformats.org/officeDocument/2006/relationships/hyperlink" Target="consultantplus://offline/ref=DB3EB1F5881772A718D9F446B431B751EA327E57EB55BCC825B16D36C9F87AA23B90FE762E0377j6K3J" TargetMode="External"/><Relationship Id="rId31" Type="http://schemas.openxmlformats.org/officeDocument/2006/relationships/hyperlink" Target="consultantplus://offline/ref=DB3EB1F5881772A718D9F446B431B751EF317751E65DE1C22DE86134CEF725B53CD9F2772E037F62j5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F317751E65DE1C22DE86134CEF725B53CD9F2772E037F62j5K0J" TargetMode="External"/><Relationship Id="rId14" Type="http://schemas.openxmlformats.org/officeDocument/2006/relationships/hyperlink" Target="consultantplus://offline/ref=DB3EB1F5881772A718D9F446B431B751EF317751E65DE1C22DE86134CEF725B53CD9F273j2K9J" TargetMode="External"/><Relationship Id="rId22" Type="http://schemas.openxmlformats.org/officeDocument/2006/relationships/hyperlink" Target="consultantplus://offline/ref=DB3EB1F5881772A718D9F446B431B751EF317751E65DE1C22DE86134CEF725B53CD9F273j2K9J" TargetMode="External"/><Relationship Id="rId27" Type="http://schemas.openxmlformats.org/officeDocument/2006/relationships/hyperlink" Target="consultantplus://offline/ref=DB3EB1F5881772A718D9F446B431B751EF317751E65DE1C22DE86134CEF725B53CD9F2772E037161j5K6J" TargetMode="External"/><Relationship Id="rId30" Type="http://schemas.openxmlformats.org/officeDocument/2006/relationships/hyperlink" Target="consultantplus://offline/ref=DB3EB1F5881772A718D9F446B431B751EF317751E65DE1C22DE86134CEF725B53CD9F273j2K6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1</cp:revision>
  <dcterms:created xsi:type="dcterms:W3CDTF">2017-09-12T09:10:00Z</dcterms:created>
  <dcterms:modified xsi:type="dcterms:W3CDTF">2017-09-12T09:11:00Z</dcterms:modified>
</cp:coreProperties>
</file>