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D4" w:rsidRPr="00BD3FD4" w:rsidRDefault="00BD3FD4" w:rsidP="00BD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 xml:space="preserve">Задачи и функции отдела по защите прав субъектов персональных данных Енисейского управления </w:t>
      </w:r>
      <w:proofErr w:type="spellStart"/>
      <w:r w:rsidRPr="00BD3FD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BD3FD4">
        <w:rPr>
          <w:rFonts w:ascii="Times New Roman" w:hAnsi="Times New Roman" w:cs="Times New Roman"/>
          <w:b/>
          <w:sz w:val="28"/>
          <w:szCs w:val="28"/>
        </w:rPr>
        <w:t xml:space="preserve"> (далее отдел ЗПС</w:t>
      </w:r>
      <w:r w:rsidR="00847877">
        <w:rPr>
          <w:rFonts w:ascii="Times New Roman" w:hAnsi="Times New Roman" w:cs="Times New Roman"/>
          <w:b/>
          <w:sz w:val="28"/>
          <w:szCs w:val="28"/>
        </w:rPr>
        <w:t>ПД</w:t>
      </w:r>
      <w:r w:rsidRPr="00BD3FD4">
        <w:rPr>
          <w:rFonts w:ascii="Times New Roman" w:hAnsi="Times New Roman" w:cs="Times New Roman"/>
          <w:b/>
          <w:sz w:val="28"/>
          <w:szCs w:val="28"/>
        </w:rPr>
        <w:t>)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 1.  Основными задачами отдела ЗПС</w:t>
      </w:r>
      <w:r w:rsidR="00847877">
        <w:rPr>
          <w:rFonts w:ascii="Times New Roman" w:hAnsi="Times New Roman" w:cs="Times New Roman"/>
          <w:sz w:val="28"/>
          <w:szCs w:val="28"/>
        </w:rPr>
        <w:t>ПД</w:t>
      </w:r>
      <w:r w:rsidRPr="00BD3F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1.1 Обеспечение защиты прав субъектов персональных данных при обработке их персональных данных операторами.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 1.2. Осуществление государственного контроля и надзора за деятельностью юридических лиц и индивидуальных предпринимателей, являющихся операторами персональных данных,  а также за деятельностью иных лиц,  являющихся операторами персональных данных 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1.3. Ведение реестра операторов, осуществляющих обработку персональных данных.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 Основными фу</w:t>
      </w:r>
      <w:r>
        <w:rPr>
          <w:rFonts w:ascii="Times New Roman" w:hAnsi="Times New Roman" w:cs="Times New Roman"/>
          <w:sz w:val="28"/>
          <w:szCs w:val="28"/>
        </w:rPr>
        <w:t>нкциями отдела ЗПС</w:t>
      </w:r>
      <w:r w:rsidR="00847877">
        <w:rPr>
          <w:rFonts w:ascii="Times New Roman" w:hAnsi="Times New Roman" w:cs="Times New Roman"/>
          <w:sz w:val="28"/>
          <w:szCs w:val="28"/>
        </w:rPr>
        <w:t>ПД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2.1.  Организация и осуществление плановых и внеплановых мероприятий государственного контроля и надзора в установленной сфере деятельности;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2.2. Принятие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2.3. Проведение мероприятий по контролю без взаимодействия с операторами; 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2.4. Проведение мероприятий по профилактике нарушений;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2.5. Обеспечение своевременного и полного рассмотрения устных и письменных обращений граждан по вопросам, отнесенным к компетенции отдела;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 Ведение реестра операторов, осуществляющих обработку персональных данных: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2.6.1. Внесение сведений об Операторе в Реестр на основании поданного уведомления;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2.6.2. </w:t>
      </w:r>
      <w:r w:rsidR="00351E2F" w:rsidRPr="0035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сведения об Операторе, содержащиеся в Реестре, на основании полученного уведомления об изменении сведений, содержащихся в уведомлении о намерении осуществлять обработку персональных данных</w:t>
      </w:r>
      <w:r w:rsidRPr="00BD3FD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2.6.3. Внесение в Реестр сведений о прекращении Оператором обработки персональных данных на основании поступившего заявления;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lastRenderedPageBreak/>
        <w:t>2.6.4. Предоставление выписки из Реестра на основании поступившего заявления.</w:t>
      </w:r>
    </w:p>
    <w:p w:rsidR="00B17371" w:rsidRPr="00BD3FD4" w:rsidRDefault="00351E2F">
      <w:pPr>
        <w:rPr>
          <w:rFonts w:ascii="Times New Roman" w:hAnsi="Times New Roman" w:cs="Times New Roman"/>
          <w:sz w:val="28"/>
          <w:szCs w:val="28"/>
        </w:rPr>
      </w:pPr>
    </w:p>
    <w:sectPr w:rsidR="00B17371" w:rsidRPr="00BD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4"/>
    <w:rsid w:val="00351E2F"/>
    <w:rsid w:val="00791FA4"/>
    <w:rsid w:val="00847877"/>
    <w:rsid w:val="00BD3FD4"/>
    <w:rsid w:val="00CB1921"/>
    <w:rsid w:val="00CE3D65"/>
    <w:rsid w:val="00D32579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1114C-ACBA-407C-86A4-C778097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Иконникова</dc:creator>
  <cp:keywords/>
  <dc:description/>
  <cp:lastModifiedBy>Roman</cp:lastModifiedBy>
  <cp:revision>4</cp:revision>
  <dcterms:created xsi:type="dcterms:W3CDTF">2019-07-01T01:56:00Z</dcterms:created>
  <dcterms:modified xsi:type="dcterms:W3CDTF">2023-04-10T09:32:00Z</dcterms:modified>
</cp:coreProperties>
</file>