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Sun Microsystems Inc. Java 1.6.0_45 on SunOS -->
    <w:p w:rsidRDefault="0093543A" w:rsidR="0093543A">
      <w:pPr>
        <w:pStyle w:val="ConsPlusNormal"/>
        <w:jc w:val="right"/>
      </w:pPr>
    </w:p>
    <w:p w:rsidRDefault="0093543A" w:rsidR="0093543A">
      <w:pPr>
        <w:pStyle w:val="ConsPlusTitle"/>
        <w:jc w:val="center"/>
      </w:pPr>
      <w:hyperlink r:id="rId4" w:history="true">
        <w:r>
          <w:rPr>
            <w:color w:val="0000FF"/>
          </w:rPr>
          <w:t>АНКЕТА</w:t>
        </w:r>
      </w:hyperlink>
      <w:r>
        <w:t xml:space="preserve"> ГОССЛУЖАЩЕГО </w:t>
      </w:r>
    </w:p>
    <w:p w:rsidRDefault="0093543A" w:rsidR="0093543A">
      <w:pPr>
        <w:pStyle w:val="ConsPlusNormal"/>
        <w:ind w:firstLine="540"/>
        <w:jc w:val="both"/>
      </w:pPr>
    </w:p>
    <w:p w:rsidRDefault="0093543A" w:rsidR="0093543A">
      <w:pPr>
        <w:pStyle w:val="ConsPlusNormal"/>
        <w:ind w:firstLine="540"/>
        <w:jc w:val="both"/>
      </w:pPr>
      <w:r>
        <w:t xml:space="preserve">При поступлении на государственную гражданскую службу РФ каждый человек в соответствии с требованиями </w:t>
      </w:r>
      <w:hyperlink r:id="rId5" w:history="true">
        <w:r>
          <w:rPr>
            <w:color w:val="0000FF"/>
          </w:rPr>
          <w:t>ст. 26</w:t>
        </w:r>
      </w:hyperlink>
      <w:r>
        <w:t xml:space="preserve"> Федерального закона от 27.07.2004 N 79-ФЗ "О государственной гражданской службе Российской Федерации" (далее - Закон N 79-ФЗ) представляет в кадровую службу государственного органа заполненную и подписанную анкету, </w:t>
      </w:r>
      <w:hyperlink r:id="rId6" w:history="true">
        <w:r>
          <w:rPr>
            <w:color w:val="0000FF"/>
          </w:rPr>
          <w:t>форма</w:t>
        </w:r>
      </w:hyperlink>
      <w:r>
        <w:t xml:space="preserve"> которой утверждена Распоряжением Правительства РФ от 26.05.2005 N 667-р. В каком порядке она должна быть заполнена, расскажем в настоящей статье.</w:t>
      </w:r>
    </w:p>
    <w:p w:rsidRDefault="0093543A" w:rsidR="0093543A">
      <w:pPr>
        <w:pStyle w:val="ConsPlusNormal"/>
        <w:ind w:firstLine="540"/>
        <w:jc w:val="both"/>
      </w:pPr>
    </w:p>
    <w:p w:rsidRDefault="0093543A" w:rsidR="0093543A">
      <w:pPr>
        <w:pStyle w:val="ConsPlusNormal"/>
        <w:ind w:firstLine="540"/>
        <w:jc w:val="both"/>
      </w:pPr>
      <w:r>
        <w:t>Анкета должна быть заполнена гражданином, поступающим на государственную службу, разборчивым почерком, либо напечатана на компьютере. Не допускается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Default="0093543A" w:rsidR="0093543A">
      <w:pPr>
        <w:pStyle w:val="ConsPlusNormal"/>
        <w:spacing w:before="220"/>
        <w:ind w:firstLine="540"/>
        <w:jc w:val="both"/>
      </w:pPr>
      <w:r>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государственного органа. Впоследствии анкета приобщается к личному делу гражданского служащего (</w:t>
      </w:r>
      <w:hyperlink r:id="rId7" w:history="true">
        <w:r>
          <w:rPr>
            <w:color w:val="0000FF"/>
          </w:rPr>
          <w:t>пп. "б" п. 16</w:t>
        </w:r>
      </w:hyperlink>
      <w: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w:t>
      </w:r>
    </w:p>
    <w:p w:rsidRDefault="0093543A" w:rsidR="0093543A">
      <w:pPr>
        <w:pStyle w:val="ConsPlusNormal"/>
        <w:spacing w:before="220"/>
        <w:ind w:firstLine="540"/>
        <w:jc w:val="both"/>
      </w:pPr>
      <w:r>
        <w:t>Для проверки анкеты кадровику необходимы следующие документы:</w:t>
      </w:r>
    </w:p>
    <w:p w:rsidRDefault="0093543A" w:rsidR="0093543A">
      <w:pPr>
        <w:pStyle w:val="ConsPlusNormal"/>
        <w:spacing w:before="220"/>
        <w:ind w:firstLine="540"/>
        <w:jc w:val="both"/>
      </w:pPr>
      <w:r>
        <w:t>1. Паспорт гражданина РФ.</w:t>
      </w:r>
    </w:p>
    <w:p w:rsidRDefault="0093543A" w:rsidR="0093543A">
      <w:pPr>
        <w:pStyle w:val="ConsPlusNormal"/>
        <w:spacing w:before="220"/>
        <w:ind w:firstLine="540"/>
        <w:jc w:val="both"/>
      </w:pPr>
      <w:r>
        <w:t>2. Заграничный паспорт.</w:t>
      </w:r>
    </w:p>
    <w:p w:rsidRDefault="0093543A" w:rsidR="0093543A">
      <w:pPr>
        <w:pStyle w:val="ConsPlusNormal"/>
        <w:spacing w:before="220"/>
        <w:ind w:firstLine="540"/>
        <w:jc w:val="both"/>
      </w:pPr>
      <w:r>
        <w:t xml:space="preserve">3. </w:t>
      </w:r>
      <w:hyperlink r:id="rId8" w:history="true">
        <w:r>
          <w:rPr>
            <w:color w:val="0000FF"/>
          </w:rPr>
          <w:t>Свидетельство</w:t>
        </w:r>
      </w:hyperlink>
      <w:r>
        <w:t xml:space="preserve"> о перемене имени (если изменялись фамилия, имя, отчество).</w:t>
      </w:r>
    </w:p>
    <w:p w:rsidRDefault="0093543A" w:rsidR="0093543A">
      <w:pPr>
        <w:pStyle w:val="ConsPlusNormal"/>
        <w:spacing w:before="220"/>
        <w:ind w:firstLine="540"/>
        <w:jc w:val="both"/>
      </w:pPr>
      <w:r>
        <w:t>4. Документ воинского учета.</w:t>
      </w:r>
    </w:p>
    <w:p w:rsidRDefault="0093543A" w:rsidR="0093543A">
      <w:pPr>
        <w:pStyle w:val="ConsPlusNormal"/>
        <w:spacing w:before="220"/>
        <w:ind w:firstLine="540"/>
        <w:jc w:val="both"/>
      </w:pPr>
      <w:r>
        <w:t xml:space="preserve">5. </w:t>
      </w:r>
      <w:hyperlink r:id="rId9" w:history="true">
        <w:r>
          <w:rPr>
            <w:color w:val="0000FF"/>
          </w:rPr>
          <w:t>Трудовая книжка</w:t>
        </w:r>
      </w:hyperlink>
      <w:r>
        <w:t>.</w:t>
      </w:r>
    </w:p>
    <w:p w:rsidRDefault="0093543A" w:rsidR="0093543A">
      <w:pPr>
        <w:pStyle w:val="ConsPlusNormal"/>
        <w:spacing w:before="220"/>
        <w:ind w:firstLine="540"/>
        <w:jc w:val="both"/>
      </w:pPr>
      <w:r>
        <w:t xml:space="preserve">6. </w:t>
      </w:r>
      <w:hyperlink r:id="rId10" w:history="true">
        <w:r>
          <w:rPr>
            <w:color w:val="0000FF"/>
          </w:rPr>
          <w:t>Страховое свидетельство</w:t>
        </w:r>
      </w:hyperlink>
      <w:r>
        <w:t xml:space="preserve"> обязательного пенсионного страхования.</w:t>
      </w:r>
    </w:p>
    <w:p w:rsidRDefault="0093543A" w:rsidR="0093543A">
      <w:pPr>
        <w:pStyle w:val="ConsPlusNormal"/>
        <w:spacing w:before="220"/>
        <w:ind w:firstLine="540"/>
        <w:jc w:val="both"/>
      </w:pPr>
      <w:r>
        <w:t xml:space="preserve">7. </w:t>
      </w:r>
      <w:hyperlink r:id="rId11" w:history="true">
        <w:r>
          <w:rPr>
            <w:color w:val="0000FF"/>
          </w:rPr>
          <w:t>Свидетельство</w:t>
        </w:r>
      </w:hyperlink>
      <w:r>
        <w:t xml:space="preserve"> о постановке на учет в налоговом органе физического лица по месту жительства на территории РФ.</w:t>
      </w:r>
    </w:p>
    <w:p w:rsidRDefault="0093543A" w:rsidR="0093543A">
      <w:pPr>
        <w:pStyle w:val="ConsPlusNormal"/>
        <w:spacing w:before="220"/>
        <w:ind w:firstLine="540"/>
        <w:jc w:val="both"/>
      </w:pPr>
      <w:r>
        <w:t>8. Документы об образовании.</w:t>
      </w:r>
    </w:p>
    <w:p w:rsidRDefault="0093543A" w:rsidR="0093543A">
      <w:pPr>
        <w:pStyle w:val="ConsPlusNormal"/>
        <w:spacing w:before="220"/>
        <w:ind w:firstLine="540"/>
        <w:jc w:val="both"/>
      </w:pPr>
      <w:r>
        <w:t xml:space="preserve">Рассмотрим порядок проверки </w:t>
      </w:r>
      <w:hyperlink r:id="rId12" w:history="true">
        <w:r>
          <w:rPr>
            <w:color w:val="0000FF"/>
          </w:rPr>
          <w:t>анкеты</w:t>
        </w:r>
      </w:hyperlink>
      <w:r>
        <w:t>.</w:t>
      </w:r>
    </w:p>
    <w:p w:rsidRDefault="0093543A" w:rsidR="0093543A">
      <w:pPr>
        <w:pStyle w:val="ConsPlusNormal"/>
        <w:spacing w:before="220"/>
        <w:ind w:firstLine="540"/>
        <w:jc w:val="both"/>
      </w:pPr>
      <w:hyperlink r:id="rId13" w:history="true">
        <w:r>
          <w:rPr>
            <w:b/>
            <w:color w:val="0000FF"/>
          </w:rPr>
          <w:t>Пункт 1</w:t>
        </w:r>
      </w:hyperlink>
      <w:r>
        <w:rPr>
          <w:b/>
        </w:rPr>
        <w:t>.</w:t>
      </w:r>
      <w:r>
        <w:t xml:space="preserve"> Фамилия, имя, отчество.</w:t>
      </w:r>
    </w:p>
    <w:p w:rsidRDefault="0093543A" w:rsidR="0093543A">
      <w:pPr>
        <w:pStyle w:val="ConsPlusNormal"/>
        <w:spacing w:before="220"/>
        <w:ind w:firstLine="540"/>
        <w:jc w:val="both"/>
      </w:pPr>
      <w:r>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Default="0093543A" w:rsidR="0093543A">
      <w:pPr>
        <w:pStyle w:val="ConsPlusNormal"/>
        <w:spacing w:before="220"/>
        <w:ind w:firstLine="540"/>
        <w:jc w:val="both"/>
      </w:pPr>
      <w:r>
        <w:t xml:space="preserve">Основным документом, удостоверяющим личность гражданина РФ на территории России, является паспорт гражданина РФ </w:t>
      </w:r>
      <w:hyperlink w:anchor="P23" w:history="true">
        <w:r>
          <w:rPr>
            <w:color w:val="0000FF"/>
          </w:rPr>
          <w:t>&lt;1&gt;</w:t>
        </w:r>
      </w:hyperlink>
      <w:r>
        <w:t xml:space="preserve">. Образец бланка и </w:t>
      </w:r>
      <w:hyperlink r:id="rId14" w:history="true">
        <w:r>
          <w:rPr>
            <w:color w:val="0000FF"/>
          </w:rPr>
          <w:t>Описание</w:t>
        </w:r>
      </w:hyperlink>
      <w:r>
        <w:t xml:space="preserve"> паспорта гражданина РФ утверждены Постановлением Правительства РФ от 08.07.1997 N 828.</w:t>
      </w:r>
    </w:p>
    <w:p w:rsidRDefault="0093543A" w:rsidR="0093543A">
      <w:pPr>
        <w:pStyle w:val="ConsPlusNormal"/>
        <w:spacing w:before="220"/>
        <w:ind w:firstLine="540"/>
        <w:jc w:val="both"/>
      </w:pPr>
      <w:r>
        <w:t>--------------------------------</w:t>
      </w:r>
    </w:p>
    <w:p w:rsidRDefault="0093543A" w:rsidR="0093543A">
      <w:pPr>
        <w:pStyle w:val="ConsPlusNormal"/>
        <w:spacing w:before="220"/>
        <w:ind w:firstLine="540"/>
        <w:jc w:val="both"/>
      </w:pPr>
      <w:bookmarkStart w:name="P23" w:id="0"/>
      <w:bookmarkEnd w:id="0"/>
      <w:r>
        <w:t xml:space="preserve">&lt;1&gt; </w:t>
      </w:r>
      <w:hyperlink r:id="rId15" w:history="true">
        <w:r>
          <w:rPr>
            <w:color w:val="0000FF"/>
          </w:rPr>
          <w:t>Указ</w:t>
        </w:r>
      </w:hyperlink>
      <w:r>
        <w:t xml:space="preserve"> Президента РФ от 13.03.1997 N 232 "Об основном документе, удостоверяющем </w:t>
      </w:r>
      <w:r>
        <w:lastRenderedPageBreak/>
        <w:t>личность гражданина Российской Федерации на территории Российской Федерации".</w:t>
      </w:r>
    </w:p>
    <w:p w:rsidRDefault="0093543A" w:rsidR="0093543A">
      <w:pPr>
        <w:pStyle w:val="ConsPlusNormal"/>
        <w:ind w:firstLine="540"/>
        <w:jc w:val="both"/>
      </w:pPr>
    </w:p>
    <w:p w:rsidRDefault="0093543A" w:rsidR="0093543A">
      <w:pPr>
        <w:pStyle w:val="ConsPlusNormal"/>
        <w:ind w:firstLine="540"/>
        <w:jc w:val="both"/>
      </w:pPr>
      <w:r>
        <w:t xml:space="preserve">Правильная запись </w:t>
      </w:r>
      <w:hyperlink r:id="rId16" w:history="true">
        <w:r>
          <w:rPr>
            <w:color w:val="0000FF"/>
          </w:rPr>
          <w:t>п. 1</w:t>
        </w:r>
      </w:hyperlink>
      <w:r>
        <w:t>: "Приходько Марина Викторовна".</w:t>
      </w:r>
    </w:p>
    <w:p w:rsidRDefault="0093543A" w:rsidR="0093543A">
      <w:pPr>
        <w:pStyle w:val="ConsPlusNormal"/>
        <w:spacing w:before="220"/>
        <w:ind w:firstLine="540"/>
        <w:jc w:val="both"/>
      </w:pPr>
      <w:r>
        <w:t>Неправильная запись: "Приходько М.В.".</w:t>
      </w:r>
    </w:p>
    <w:p w:rsidRDefault="0093543A" w:rsidR="0093543A">
      <w:pPr>
        <w:pStyle w:val="ConsPlusNormal"/>
        <w:spacing w:before="220"/>
        <w:ind w:firstLine="540"/>
        <w:jc w:val="both"/>
      </w:pPr>
      <w:hyperlink r:id="rId17" w:history="true">
        <w:r>
          <w:rPr>
            <w:b/>
            <w:color w:val="0000FF"/>
          </w:rPr>
          <w:t>Пункт 2</w:t>
        </w:r>
      </w:hyperlink>
      <w:r>
        <w:rPr>
          <w:b/>
        </w:rPr>
        <w:t>.</w:t>
      </w:r>
      <w:r>
        <w:t xml:space="preserve"> Если изменяли фамилию, имя или отчество, то укажите их, а также когда, где и по какой причине изменяли.</w:t>
      </w:r>
    </w:p>
    <w:p w:rsidRDefault="0093543A" w:rsidR="0093543A">
      <w:pPr>
        <w:pStyle w:val="ConsPlusNormal"/>
        <w:spacing w:before="220"/>
        <w:ind w:firstLine="540"/>
        <w:jc w:val="both"/>
      </w:pPr>
      <w:r>
        <w:t>Если фамилия, имя и отчество не изменялись, пишете: "Фамилию, имя и отчество не изменял(а)".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загса г. Энска в связи с регистрацией брака. Имя и отчество не изменяла".</w:t>
      </w:r>
    </w:p>
    <w:p w:rsidRDefault="0093543A" w:rsidR="0093543A">
      <w:pPr>
        <w:pStyle w:val="ConsPlusNormal"/>
        <w:spacing w:before="220"/>
        <w:ind w:firstLine="540"/>
        <w:jc w:val="both"/>
      </w:pPr>
      <w:r>
        <w:t>В случае, когда фамилия изменяется несколько раз, указываются все фамилии. Например: "Фамилия Дмитриева изменена на Павлову 10.01.2000 отделом загса г. Энска в связи с регистрацией брака. Фамилия Павлова изменена на Дмитриеву 05.10.2003 отделом загса г. Энска в связи с расторжением брака. Фамилия Дмитриева изменена на Иванову 03.12.2009 отделом загса г. Энска в связи с регистрацией брака. Имя и отчество не изменяла".</w:t>
      </w:r>
    </w:p>
    <w:p w:rsidRDefault="0093543A" w:rsidR="0093543A">
      <w:pPr>
        <w:pStyle w:val="ConsPlusNormal"/>
        <w:spacing w:before="220"/>
        <w:ind w:firstLine="540"/>
        <w:jc w:val="both"/>
      </w:pPr>
      <w: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Например: "Отчество Славикович изменено 25.08.2000 отделом загса г. Энска на отчество Вячеславович в связи с неправильной записью имени отца" или "Имя Искра изменено 15.03.1998 отделом загса г. Энска на имя Людмила в связи с неблагозвучностью". Документом, подтверждающим факт перемены фамилии, имени, отчества, может быть свидетельство </w:t>
      </w:r>
      <w:hyperlink r:id="rId18" w:history="true">
        <w:r>
          <w:rPr>
            <w:color w:val="0000FF"/>
          </w:rPr>
          <w:t>о регистрации</w:t>
        </w:r>
      </w:hyperlink>
      <w:r>
        <w:t xml:space="preserve"> </w:t>
      </w:r>
      <w:hyperlink r:id="rId19" w:history="true">
        <w:r>
          <w:rPr>
            <w:color w:val="0000FF"/>
          </w:rPr>
          <w:t>(расторжении)</w:t>
        </w:r>
      </w:hyperlink>
      <w:r>
        <w:t xml:space="preserve"> брака или </w:t>
      </w:r>
      <w:hyperlink r:id="rId20" w:history="true">
        <w:r>
          <w:rPr>
            <w:color w:val="0000FF"/>
          </w:rPr>
          <w:t>о перемене имени</w:t>
        </w:r>
      </w:hyperlink>
      <w:r>
        <w:t>.</w:t>
      </w:r>
    </w:p>
    <w:p w:rsidRDefault="0093543A" w:rsidR="0093543A">
      <w:pPr>
        <w:pStyle w:val="ConsPlusNormal"/>
        <w:spacing w:before="220"/>
        <w:ind w:firstLine="540"/>
        <w:jc w:val="both"/>
      </w:pPr>
      <w:hyperlink r:id="rId21" w:history="true">
        <w:r>
          <w:rPr>
            <w:b/>
            <w:color w:val="0000FF"/>
          </w:rPr>
          <w:t>Пункт 3</w:t>
        </w:r>
      </w:hyperlink>
      <w:r>
        <w:rPr>
          <w:b/>
        </w:rPr>
        <w:t>.</w:t>
      </w:r>
      <w:r>
        <w:t xml:space="preserve"> Число, месяц, год и место рождения (село, деревня, город, район, область, край, республика, страна).</w:t>
      </w:r>
    </w:p>
    <w:p w:rsidRDefault="0093543A" w:rsidR="0093543A">
      <w:pPr>
        <w:pStyle w:val="ConsPlusNormal"/>
        <w:spacing w:before="220"/>
        <w:ind w:firstLine="540"/>
        <w:jc w:val="both"/>
      </w:pPr>
      <w:r>
        <w:t xml:space="preserve">Дата рождения указывается на основании паспорта или </w:t>
      </w:r>
      <w:hyperlink r:id="rId22" w:history="true">
        <w:r>
          <w:rPr>
            <w:color w:val="0000FF"/>
          </w:rPr>
          <w:t>свидетельства</w:t>
        </w:r>
      </w:hyperlink>
      <w:r>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Default="0093543A" w:rsidR="0093543A">
      <w:pPr>
        <w:pStyle w:val="ConsPlusNormal"/>
        <w:spacing w:before="220"/>
        <w:ind w:firstLine="540"/>
        <w:jc w:val="both"/>
      </w:pPr>
      <w:r>
        <w:t>Правильная запись: "01.05.1957" или "5 мая 1957 года".</w:t>
      </w:r>
    </w:p>
    <w:p w:rsidRDefault="0093543A" w:rsidR="0093543A">
      <w:pPr>
        <w:pStyle w:val="ConsPlusNormal"/>
        <w:spacing w:before="220"/>
        <w:ind w:firstLine="540"/>
        <w:jc w:val="both"/>
      </w:pPr>
      <w:r>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Pr>
          <w:b/>
        </w:rPr>
        <w:t>действовавшими на момент рождения</w:t>
      </w:r>
      <w:r>
        <w:t>, на основании паспортных данных.</w:t>
      </w:r>
    </w:p>
    <w:p w:rsidRDefault="0093543A" w:rsidR="0093543A">
      <w:pPr>
        <w:pStyle w:val="ConsPlusNormal"/>
        <w:spacing w:before="220"/>
        <w:ind w:firstLine="540"/>
        <w:jc w:val="both"/>
      </w:pPr>
      <w:r>
        <w:t>Правильная запись: "Село Саврасово Лукояновского района Нижегородской области".</w:t>
      </w:r>
    </w:p>
    <w:p w:rsidRDefault="0093543A" w:rsidR="0093543A">
      <w:pPr>
        <w:pStyle w:val="ConsPlusNormal"/>
        <w:spacing w:before="220"/>
        <w:ind w:firstLine="540"/>
        <w:jc w:val="both"/>
      </w:pPr>
      <w:r>
        <w:t>Неправильная запись: "Село Саврасово Нижегородской области".</w:t>
      </w:r>
    </w:p>
    <w:p w:rsidRDefault="0093543A" w:rsidR="0093543A">
      <w:pPr>
        <w:pStyle w:val="ConsPlusNormal"/>
        <w:spacing w:before="220"/>
        <w:ind w:firstLine="540"/>
        <w:jc w:val="both"/>
      </w:pPr>
      <w:hyperlink r:id="rId23" w:history="true">
        <w:r>
          <w:rPr>
            <w:b/>
            <w:color w:val="0000FF"/>
          </w:rPr>
          <w:t>Пункт 4</w:t>
        </w:r>
      </w:hyperlink>
      <w:r>
        <w:rPr>
          <w:b/>
        </w:rPr>
        <w:t>.</w:t>
      </w:r>
      <w:r>
        <w:t xml:space="preserve"> Гражданство (если изменяли, то укажите, когда и по какой причине, если имеете гражданство другого государства - укажите).</w:t>
      </w:r>
    </w:p>
    <w:p w:rsidRDefault="0093543A" w:rsidR="0093543A">
      <w:pPr>
        <w:pStyle w:val="ConsPlusNormal"/>
        <w:spacing w:before="220"/>
        <w:ind w:firstLine="540"/>
        <w:jc w:val="both"/>
      </w:pPr>
      <w:r>
        <w:t xml:space="preserve">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 </w:t>
      </w:r>
      <w:hyperlink w:anchor="P40" w:history="true">
        <w:r>
          <w:rPr>
            <w:color w:val="0000FF"/>
          </w:rPr>
          <w:t>&lt;2&gt;</w:t>
        </w:r>
      </w:hyperlink>
      <w:r>
        <w:t>.</w:t>
      </w:r>
    </w:p>
    <w:p w:rsidRDefault="0093543A" w:rsidR="0093543A">
      <w:pPr>
        <w:pStyle w:val="ConsPlusNormal"/>
        <w:spacing w:before="220"/>
        <w:ind w:firstLine="540"/>
        <w:jc w:val="both"/>
      </w:pPr>
      <w:r>
        <w:t>--------------------------------</w:t>
      </w:r>
    </w:p>
    <w:p w:rsidRDefault="0093543A" w:rsidR="0093543A">
      <w:pPr>
        <w:pStyle w:val="ConsPlusNormal"/>
        <w:spacing w:before="220"/>
        <w:ind w:firstLine="540"/>
        <w:jc w:val="both"/>
      </w:pPr>
      <w:bookmarkStart w:name="P40" w:id="1"/>
      <w:bookmarkEnd w:id="1"/>
      <w:r>
        <w:t xml:space="preserve">&lt;2&gt; Федеральный закон от 27.07.2004 N 79-ФЗ "О государственной гражданской службе </w:t>
      </w:r>
      <w:r>
        <w:lastRenderedPageBreak/>
        <w:t xml:space="preserve">Российской Федерации" </w:t>
      </w:r>
      <w:hyperlink r:id="rId24" w:history="true">
        <w:r>
          <w:rPr>
            <w:color w:val="0000FF"/>
          </w:rPr>
          <w:t>(п. 1 ст. 21)</w:t>
        </w:r>
      </w:hyperlink>
      <w:r>
        <w:t>.</w:t>
      </w:r>
    </w:p>
    <w:p w:rsidRDefault="0093543A" w:rsidR="0093543A">
      <w:pPr>
        <w:pStyle w:val="ConsPlusNormal"/>
        <w:ind w:firstLine="540"/>
        <w:jc w:val="both"/>
      </w:pPr>
    </w:p>
    <w:p w:rsidRDefault="0093543A" w:rsidR="0093543A">
      <w:pPr>
        <w:pStyle w:val="ConsPlusNormal"/>
        <w:ind w:firstLine="540"/>
        <w:jc w:val="both"/>
      </w:pPr>
      <w:r>
        <w:t>В случае изменения гражданства делается запись: "В 2000 году гражданство Республики Беларусь изменил на гражданство Российской Федерации в связи с переездом на жительство в Россию".</w:t>
      </w:r>
    </w:p>
    <w:p w:rsidRDefault="0093543A" w:rsidR="0093543A">
      <w:pPr>
        <w:pStyle w:val="ConsPlusNormal"/>
        <w:spacing w:before="220"/>
        <w:ind w:firstLine="540"/>
        <w:jc w:val="both"/>
      </w:pPr>
      <w:hyperlink r:id="rId25" w:history="true">
        <w:r>
          <w:rPr>
            <w:b/>
            <w:color w:val="0000FF"/>
          </w:rPr>
          <w:t>Пункт 5</w:t>
        </w:r>
      </w:hyperlink>
      <w:r>
        <w:rPr>
          <w:b/>
        </w:rPr>
        <w:t>.</w:t>
      </w:r>
      <w:r>
        <w:t xml:space="preserve"> Образование (когда и какие учебные заведения окончили, номера дипломов).</w:t>
      </w:r>
    </w:p>
    <w:p w:rsidRDefault="0093543A" w:rsidR="0093543A">
      <w:pPr>
        <w:pStyle w:val="ConsPlusNormal"/>
        <w:spacing w:before="220"/>
        <w:ind w:firstLine="540"/>
        <w:jc w:val="both"/>
      </w:pPr>
      <w:r>
        <w:t>Образование заполняется в соответствии с документами работника о профессиональном образовании (свидетельство, диплом, справка).</w:t>
      </w:r>
    </w:p>
    <w:p w:rsidRDefault="0093543A" w:rsidP="0093543A" w:rsidR="0093543A">
      <w:pPr>
        <w:pStyle w:val="ConsPlusNormal"/>
        <w:spacing w:before="220"/>
        <w:ind w:firstLine="540"/>
        <w:jc w:val="both"/>
      </w:pPr>
      <w:r>
        <w:t xml:space="preserve">В </w:t>
      </w:r>
      <w:hyperlink r:id="rId26" w:history="true">
        <w:r>
          <w:rPr>
            <w:color w:val="0000FF"/>
          </w:rPr>
          <w:t>разделе</w:t>
        </w:r>
      </w:hyperlink>
      <w:r>
        <w:t xml:space="preserve">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заведения, его наименование и номер диплома</w:t>
      </w:r>
    </w:p>
    <w:p w:rsidRDefault="0093543A" w:rsidR="0093543A">
      <w:pPr>
        <w:pStyle w:val="ConsPlusNormal"/>
        <w:ind w:firstLine="540"/>
        <w:jc w:val="both"/>
      </w:pPr>
    </w:p>
    <w:p w:rsidRDefault="0093543A" w:rsidR="0093543A">
      <w:pPr>
        <w:pStyle w:val="ConsPlusNormal"/>
        <w:ind w:firstLine="540"/>
        <w:jc w:val="both"/>
      </w:pPr>
      <w:r>
        <w:t>Если работник имеет незаконченное образование, необходимо указать, сколько курсов он окончил или на каком курсе в настоящее время обучается. Например: "В 2000 году окончил два курса Энского государственного технического университета", "В текущем 2009 году обучается на 3-м курсе Энского государственного технического университета".</w:t>
      </w:r>
    </w:p>
    <w:p w:rsidRDefault="0093543A" w:rsidR="0093543A">
      <w:pPr>
        <w:pStyle w:val="ConsPlusNormal"/>
        <w:spacing w:before="220"/>
        <w:ind w:firstLine="540"/>
        <w:jc w:val="both"/>
      </w:pPr>
      <w:r>
        <w:t>Наименование учебного заведения повторяет запись в документе об образовании. Если работник имеет два или более образований, то указываются все в хронологической последовательности, например: "1) 1980 год, Московский авиационный институт, диплом серии ЖК N 345678; 2) 2000 год, Российская академия государственной службы и управления, диплом серии ВА N 123456".</w:t>
      </w:r>
    </w:p>
    <w:p w:rsidRDefault="0093543A" w:rsidR="0093543A">
      <w:pPr>
        <w:pStyle w:val="ConsPlusNormal"/>
        <w:spacing w:before="220"/>
        <w:ind w:firstLine="540"/>
        <w:jc w:val="both"/>
      </w:pPr>
      <w:r>
        <w:t>В настоящее время учебные заведения выпускают бакалавров, специалистов и магистров.</w:t>
      </w:r>
    </w:p>
    <w:p w:rsidRDefault="0093543A" w:rsidR="0093543A">
      <w:pPr>
        <w:pStyle w:val="ConsPlusNormal"/>
        <w:spacing w:before="220"/>
        <w:ind w:firstLine="540"/>
        <w:jc w:val="both"/>
      </w:pPr>
      <w:r>
        <w:t>Для квалификаций "бакалавр" и "магистр" в графе "Направление или специальность" указывается направление, а для квалификации "специалист" - специальность. Например: "Специальность - "Авиационное электрооборудование", квалификация по диплому - "Инженер".</w:t>
      </w:r>
    </w:p>
    <w:p w:rsidRDefault="0093543A" w:rsidR="0093543A">
      <w:pPr>
        <w:pStyle w:val="ConsPlusNormal"/>
        <w:spacing w:before="220"/>
        <w:ind w:firstLine="540"/>
        <w:jc w:val="both"/>
      </w:pPr>
      <w:hyperlink r:id="rId27" w:history="true">
        <w:r>
          <w:rPr>
            <w:b/>
            <w:color w:val="0000FF"/>
          </w:rPr>
          <w:t>Пункт 6</w:t>
        </w:r>
      </w:hyperlink>
      <w:r>
        <w:rPr>
          <w:b/>
        </w:rPr>
        <w:t>.</w:t>
      </w:r>
      <w: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Default="0093543A" w:rsidR="0093543A">
      <w:pPr>
        <w:pStyle w:val="ConsPlusNormal"/>
        <w:spacing w:before="220"/>
        <w:ind w:firstLine="540"/>
        <w:jc w:val="both"/>
      </w:pPr>
      <w:r>
        <w:t>Правильная запись: "Окончила аспирантуру в 2009 году в Энском государственном университете".</w:t>
      </w:r>
    </w:p>
    <w:p w:rsidRDefault="0093543A" w:rsidR="0093543A">
      <w:pPr>
        <w:pStyle w:val="ConsPlusNormal"/>
        <w:spacing w:before="220"/>
        <w:ind w:firstLine="540"/>
        <w:jc w:val="both"/>
      </w:pPr>
      <w:r>
        <w:t xml:space="preserve">Ученая степень - доктор наук, кандидат наук, ученые звания - академик, доцент, профессор, старший научный сотрудник. Если у работника есть ученая степень или ученое звание, то данный </w:t>
      </w:r>
      <w:hyperlink r:id="rId28" w:history="true">
        <w:r>
          <w:rPr>
            <w:color w:val="0000FF"/>
          </w:rPr>
          <w:t>пункт</w:t>
        </w:r>
      </w:hyperlink>
      <w:r>
        <w:t xml:space="preserve"> заполняется на основании диплома кандидата наук или доктора наук. Если звания нет, пишется: "Ученой степени и ученого звания не имею".</w:t>
      </w:r>
    </w:p>
    <w:p w:rsidRDefault="0093543A" w:rsidR="0093543A">
      <w:pPr>
        <w:pStyle w:val="ConsPlusNormal"/>
        <w:spacing w:before="220"/>
        <w:ind w:firstLine="540"/>
        <w:jc w:val="both"/>
      </w:pPr>
      <w:hyperlink r:id="rId29" w:history="true">
        <w:r>
          <w:rPr>
            <w:b/>
            <w:color w:val="0000FF"/>
          </w:rPr>
          <w:t>Пункт 7</w:t>
        </w:r>
      </w:hyperlink>
      <w:r>
        <w:rPr>
          <w:b/>
        </w:rPr>
        <w:t>.</w:t>
      </w:r>
      <w:r>
        <w:t xml:space="preserve">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p w:rsidRDefault="0093543A" w:rsidR="0093543A">
      <w:pPr>
        <w:pStyle w:val="ConsPlusNormal"/>
        <w:spacing w:before="220"/>
        <w:ind w:firstLine="540"/>
        <w:jc w:val="both"/>
      </w:pPr>
      <w:r>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Default="0093543A" w:rsidR="0093543A">
      <w:pPr>
        <w:pStyle w:val="ConsPlusNormal"/>
        <w:spacing w:before="220"/>
        <w:ind w:firstLine="540"/>
        <w:jc w:val="both"/>
      </w:pPr>
      <w:r>
        <w:t>Неправильная запись: "Нем. яз., перевожу со словарем".</w:t>
      </w:r>
    </w:p>
    <w:p w:rsidRDefault="0093543A" w:rsidR="0093543A">
      <w:pPr>
        <w:pStyle w:val="ConsPlusNormal"/>
        <w:spacing w:before="220"/>
        <w:ind w:firstLine="540"/>
        <w:jc w:val="both"/>
      </w:pPr>
      <w:r>
        <w:t xml:space="preserve">Владение иностранными языками и языками народов РФ записывается в соответствии с </w:t>
      </w:r>
      <w:hyperlink r:id="rId30" w:history="true">
        <w:r>
          <w:rPr>
            <w:color w:val="0000FF"/>
          </w:rPr>
          <w:t>разд. 4</w:t>
        </w:r>
      </w:hyperlink>
      <w:r>
        <w:t xml:space="preserve"> Общероссийского классификатора информации о населении ОК 018-95, утвержденного Постановлением Госстандарта России от 31.07.1995 N 412 (далее - ОКИН), без сокращений, например "английский", "татарский", но не "англ.", "тат.".</w:t>
      </w:r>
    </w:p>
    <w:p w:rsidRDefault="0093543A" w:rsidR="0093543A">
      <w:pPr>
        <w:pStyle w:val="ConsPlusNormal"/>
        <w:spacing w:before="220"/>
        <w:ind w:firstLine="540"/>
        <w:jc w:val="both"/>
      </w:pPr>
      <w:hyperlink r:id="rId31" w:history="true">
        <w:r>
          <w:rPr>
            <w:color w:val="0000FF"/>
          </w:rPr>
          <w:t>Раздел 5</w:t>
        </w:r>
      </w:hyperlink>
      <w:r>
        <w:t xml:space="preserve"> ОКИН предусматривает три степени знания иностранных языков: читает и переводит со словарем; читает и может объясняться; владеет свободно.</w:t>
      </w:r>
    </w:p>
    <w:p w:rsidRDefault="0093543A" w:rsidR="0093543A">
      <w:pPr>
        <w:pStyle w:val="ConsPlusNormal"/>
        <w:spacing w:before="220"/>
        <w:ind w:firstLine="540"/>
        <w:jc w:val="both"/>
      </w:pPr>
      <w:hyperlink r:id="rId32" w:history="true">
        <w:r>
          <w:rPr>
            <w:b/>
            <w:color w:val="0000FF"/>
          </w:rPr>
          <w:t>Пункт 8</w:t>
        </w:r>
      </w:hyperlink>
      <w:r>
        <w:rPr>
          <w:b/>
        </w:rPr>
        <w:t>.</w:t>
      </w:r>
      <w:r>
        <w:t xml:space="preserve">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Default="0093543A" w:rsidR="0093543A">
      <w:pPr>
        <w:pStyle w:val="ConsPlusNormal"/>
        <w:spacing w:before="220"/>
        <w:ind w:firstLine="540"/>
        <w:jc w:val="both"/>
      </w:pPr>
      <w:r>
        <w:t>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Запись в трудовой книжке необходимо проверить на соответствие нормативным документам, устанавливающим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w:t>
      </w:r>
    </w:p>
    <w:p w:rsidRDefault="0093543A" w:rsidR="0093543A">
      <w:pPr>
        <w:pStyle w:val="ConsPlusNormal"/>
        <w:spacing w:before="220"/>
        <w:ind w:firstLine="540"/>
        <w:jc w:val="both"/>
      </w:pPr>
      <w:r>
        <w:t xml:space="preserve">Виды классных чинов государственной гражданской службы указаны в </w:t>
      </w:r>
      <w:hyperlink r:id="rId33" w:history="true">
        <w:r>
          <w:rPr>
            <w:color w:val="0000FF"/>
          </w:rPr>
          <w:t>ст. 11</w:t>
        </w:r>
      </w:hyperlink>
      <w:r>
        <w:t xml:space="preserve"> Закона N 79-ФЗ:</w:t>
      </w:r>
    </w:p>
    <w:p w:rsidRDefault="0093543A" w:rsidR="0093543A">
      <w:pPr>
        <w:pStyle w:val="ConsPlusNormal"/>
        <w:spacing w:before="220"/>
        <w:ind w:firstLine="540"/>
        <w:jc w:val="both"/>
      </w:pPr>
      <w:r>
        <w:t>- действительный государственный советник РФ 1-го, 2-го или 3-го класса;</w:t>
      </w:r>
    </w:p>
    <w:p w:rsidRDefault="0093543A" w:rsidR="0093543A">
      <w:pPr>
        <w:pStyle w:val="ConsPlusNormal"/>
        <w:spacing w:before="220"/>
        <w:ind w:firstLine="540"/>
        <w:jc w:val="both"/>
      </w:pPr>
      <w:r>
        <w:t>- государственный советник РФ 1-го, 2-го или 3-го класса;</w:t>
      </w:r>
    </w:p>
    <w:p w:rsidRDefault="0093543A" w:rsidR="0093543A">
      <w:pPr>
        <w:pStyle w:val="ConsPlusNormal"/>
        <w:spacing w:before="220"/>
        <w:ind w:firstLine="540"/>
        <w:jc w:val="both"/>
      </w:pPr>
      <w:r>
        <w:t>- советник государственной гражданской службы РФ 1-го, 2-го или 3-го класса;</w:t>
      </w:r>
    </w:p>
    <w:p w:rsidRDefault="0093543A" w:rsidR="0093543A">
      <w:pPr>
        <w:pStyle w:val="ConsPlusNormal"/>
        <w:spacing w:before="220"/>
        <w:ind w:firstLine="540"/>
        <w:jc w:val="both"/>
      </w:pPr>
      <w:r>
        <w:t>- референт государственной гражданской службы РФ 1-го, 2-го или 3-го класса;</w:t>
      </w:r>
    </w:p>
    <w:p w:rsidRDefault="0093543A" w:rsidR="0093543A">
      <w:pPr>
        <w:pStyle w:val="ConsPlusNormal"/>
        <w:spacing w:before="220"/>
        <w:ind w:firstLine="540"/>
        <w:jc w:val="both"/>
      </w:pPr>
      <w:r>
        <w:t>- секретарь государственной гражданской службы РФ 1-го, 2-го или 3-го класса.</w:t>
      </w:r>
    </w:p>
    <w:p w:rsidRDefault="0093543A" w:rsidR="0093543A">
      <w:pPr>
        <w:pStyle w:val="ConsPlusNormal"/>
        <w:spacing w:before="220"/>
        <w:ind w:firstLine="540"/>
        <w:jc w:val="both"/>
      </w:pPr>
      <w:r>
        <w:t>Гражданским служащим, замещающим должности гражданской службы субъекта РФ, классные чины присваиваются в соответствии с законом субъекта РФ.</w:t>
      </w:r>
    </w:p>
    <w:p w:rsidRDefault="0093543A" w:rsidR="0093543A">
      <w:pPr>
        <w:pStyle w:val="ConsPlusNormal"/>
        <w:spacing w:before="220"/>
        <w:ind w:firstLine="540"/>
        <w:jc w:val="both"/>
      </w:pPr>
      <w:r>
        <w:t>Правильная запись: "Референт государственной гражданской службы Российской Федерации 1-го класса, присвоен Приказом Минтруда России от 01.09.2005 N 218" или "Классного чина федеральной гражданской службы, дипломатического ранга, воинского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p w:rsidRDefault="0093543A" w:rsidR="0093543A">
      <w:pPr>
        <w:pStyle w:val="ConsPlusNormal"/>
        <w:spacing w:before="220"/>
        <w:ind w:firstLine="540"/>
        <w:jc w:val="both"/>
      </w:pPr>
      <w:r>
        <w:t>Неправильная запись: "Референт государственной гражданской службы РФ 1-го класса".</w:t>
      </w:r>
    </w:p>
    <w:p w:rsidRDefault="0093543A" w:rsidR="0093543A">
      <w:pPr>
        <w:pStyle w:val="ConsPlusNormal"/>
        <w:spacing w:before="220"/>
        <w:ind w:firstLine="540"/>
        <w:jc w:val="both"/>
      </w:pPr>
      <w:hyperlink r:id="rId34" w:history="true">
        <w:r>
          <w:rPr>
            <w:b/>
            <w:color w:val="0000FF"/>
          </w:rPr>
          <w:t>Пункт 9</w:t>
        </w:r>
      </w:hyperlink>
      <w:r>
        <w:rPr>
          <w:b/>
        </w:rPr>
        <w:t>.</w:t>
      </w:r>
      <w:r>
        <w:t xml:space="preserve"> Были ли Вы судимы (когда и за что).</w:t>
      </w:r>
    </w:p>
    <w:p w:rsidRDefault="0093543A" w:rsidR="0093543A">
      <w:pPr>
        <w:pStyle w:val="ConsPlusNormal"/>
        <w:spacing w:before="220"/>
        <w:ind w:firstLine="540"/>
        <w:jc w:val="both"/>
      </w:pPr>
      <w:r>
        <w:t>При отсутствии судимости необходимо написать: "Судим(а) не был(а)".</w:t>
      </w:r>
    </w:p>
    <w:p w:rsidRDefault="0093543A" w:rsidR="0093543A">
      <w:pPr>
        <w:pStyle w:val="ConsPlusNormal"/>
        <w:spacing w:before="220"/>
        <w:ind w:firstLine="540"/>
        <w:jc w:val="both"/>
      </w:pPr>
      <w:r>
        <w:t xml:space="preserve">Подтверждением отсутствия судимости является </w:t>
      </w:r>
      <w:hyperlink r:id="rId35" w:history="true">
        <w:r>
          <w:rPr>
            <w:color w:val="0000FF"/>
          </w:rPr>
          <w:t>справка</w:t>
        </w:r>
      </w:hyperlink>
      <w:r>
        <w:t xml:space="preserve">, выданная гражданину в соответствии с </w:t>
      </w:r>
      <w:hyperlink r:id="rId36" w:history="true">
        <w:r>
          <w:rPr>
            <w:color w:val="0000FF"/>
          </w:rPr>
          <w:t>Инструкцией</w:t>
        </w:r>
      </w:hyperlink>
      <w:r>
        <w:t xml:space="preserve"> о порядке предоставления гражданам справок о наличии (отсутствии) у них судимости, утвержденной Приказом МВД России от 01.11.2001 N 965.</w:t>
      </w:r>
    </w:p>
    <w:p w:rsidRDefault="0093543A" w:rsidR="0093543A">
      <w:pPr>
        <w:pStyle w:val="ConsPlusNormal"/>
        <w:spacing w:before="220"/>
        <w:ind w:firstLine="540"/>
        <w:jc w:val="both"/>
      </w:pPr>
      <w:hyperlink r:id="rId37" w:history="true">
        <w:r>
          <w:rPr>
            <w:b/>
            <w:color w:val="0000FF"/>
          </w:rPr>
          <w:t>Пункт 10</w:t>
        </w:r>
      </w:hyperlink>
      <w:r>
        <w:rPr>
          <w:b/>
        </w:rPr>
        <w:t>.</w:t>
      </w:r>
      <w:r>
        <w:t xml:space="preserve"> Допуск к государственной тайне, оформленный за период работы, службы, учебы, его форма, номер и дата (если имеется).</w:t>
      </w:r>
    </w:p>
    <w:p w:rsidRDefault="0093543A" w:rsidR="0093543A">
      <w:pPr>
        <w:pStyle w:val="ConsPlusNormal"/>
        <w:spacing w:before="220"/>
        <w:ind w:firstLine="540"/>
        <w:jc w:val="both"/>
      </w:pPr>
      <w:r>
        <w:t>В случае отсутствия допуска указывается: "Допуска к государственной тайне не имею". Если ранее допуск был оформлен, то пишется: "Имел(а) допуск к государственной тайне, оформленный в период работы в научно-исследовательском институте приборостроения, формы N 2-0307 с 01.09.1982".</w:t>
      </w:r>
    </w:p>
    <w:p w:rsidRDefault="0093543A" w:rsidR="0093543A">
      <w:pPr>
        <w:pStyle w:val="ConsPlusNormal"/>
        <w:spacing w:before="220"/>
        <w:ind w:firstLine="540"/>
        <w:jc w:val="both"/>
      </w:pPr>
      <w:hyperlink r:id="rId38" w:history="true">
        <w:r>
          <w:rPr>
            <w:b/>
            <w:color w:val="0000FF"/>
          </w:rPr>
          <w:t>Пункт 11</w:t>
        </w:r>
      </w:hyperlink>
      <w:r>
        <w:rPr>
          <w:b/>
        </w:rPr>
        <w:t>.</w:t>
      </w:r>
      <w: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Default="0093543A" w:rsidR="0093543A">
      <w:pPr>
        <w:pStyle w:val="ConsPlusNormal"/>
        <w:spacing w:before="220"/>
        <w:ind w:firstLine="540"/>
        <w:jc w:val="both"/>
      </w:pPr>
      <w:r>
        <w:lastRenderedPageBreak/>
        <w:t xml:space="preserve">Данный </w:t>
      </w:r>
      <w:hyperlink r:id="rId39" w:history="true">
        <w:r>
          <w:rPr>
            <w:color w:val="0000FF"/>
          </w:rPr>
          <w:t>пункт</w:t>
        </w:r>
      </w:hyperlink>
      <w:r>
        <w:t xml:space="preserve">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Default="0093543A" w:rsidR="0093543A">
      <w:pPr>
        <w:pStyle w:val="ConsPlusNormal"/>
        <w:spacing w:before="220"/>
        <w:ind w:firstLine="540"/>
        <w:jc w:val="both"/>
      </w:pPr>
      <w:r>
        <w:t>Наименования должности и организации указываются так, как они назывались в свое время, полностью, без сокращений, согласно записям в трудовой книжке. В случае переименований или преобразований организации необходимо отразить этот факт в анкете.</w:t>
      </w:r>
    </w:p>
    <w:p w:rsidRDefault="0093543A" w:rsidR="0093543A">
      <w:pPr>
        <w:pStyle w:val="ConsPlusNormal"/>
        <w:spacing w:before="220"/>
        <w:ind w:firstLine="540"/>
        <w:jc w:val="both"/>
      </w:pPr>
      <w:r>
        <w:t>При наличии перерывов в работе указывается причина перерывов с предъявлением соответствующих документов (например, справки из службы занятости).</w:t>
      </w:r>
    </w:p>
    <w:p w:rsidRDefault="0093543A" w:rsidR="0093543A">
      <w:pPr>
        <w:pStyle w:val="ConsPlusNormal"/>
        <w:spacing w:before="220"/>
        <w:ind w:firstLine="540"/>
        <w:jc w:val="both"/>
      </w:pPr>
      <w:r>
        <w:t>Правильно: "Студентка Московского авиационного института", "Инженер-технолог федерального государственного унитарного предприятия "Гидравлика".</w:t>
      </w:r>
    </w:p>
    <w:p w:rsidRDefault="0093543A" w:rsidR="0093543A">
      <w:pPr>
        <w:pStyle w:val="ConsPlusNormal"/>
        <w:spacing w:before="220"/>
        <w:ind w:firstLine="540"/>
        <w:jc w:val="both"/>
      </w:pPr>
      <w:r>
        <w:t>Неправильно: "Студентка МАИ", "Инженер-технолог ФГУП "Гидравлика", "ФГУП "Гидравлика", "инженер-технолог".</w:t>
      </w:r>
    </w:p>
    <w:p w:rsidRDefault="0093543A" w:rsidR="0093543A">
      <w:pPr>
        <w:pStyle w:val="ConsPlusNormal"/>
        <w:spacing w:before="220"/>
        <w:ind w:firstLine="540"/>
        <w:jc w:val="both"/>
      </w:pPr>
      <w:hyperlink r:id="rId40" w:history="true">
        <w:r>
          <w:rPr>
            <w:b/>
            <w:color w:val="0000FF"/>
          </w:rPr>
          <w:t>Пункт 12</w:t>
        </w:r>
      </w:hyperlink>
      <w:r>
        <w:rPr>
          <w:b/>
        </w:rPr>
        <w:t>.</w:t>
      </w:r>
      <w:r>
        <w:t xml:space="preserve"> Государственные награды, иные награды и знаки отличия.</w:t>
      </w:r>
    </w:p>
    <w:p w:rsidRDefault="0093543A" w:rsidR="0093543A">
      <w:pPr>
        <w:pStyle w:val="ConsPlusNormal"/>
        <w:spacing w:before="220"/>
        <w:ind w:firstLine="540"/>
        <w:jc w:val="both"/>
      </w:pPr>
      <w:r>
        <w:t>В случае отсутствия наград записывается: "Государственных наград, иных наград и знаков отличия не имею".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Default="0093543A" w:rsidR="0093543A">
      <w:pPr>
        <w:pStyle w:val="ConsPlusNormal"/>
        <w:spacing w:before="220"/>
        <w:ind w:firstLine="540"/>
        <w:jc w:val="both"/>
      </w:pPr>
      <w:r>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Default="0093543A" w:rsidR="0093543A">
      <w:pPr>
        <w:pStyle w:val="ConsPlusNormal"/>
        <w:spacing w:before="220"/>
        <w:ind w:firstLine="540"/>
        <w:jc w:val="both"/>
      </w:pPr>
      <w:r>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Default="0093543A" w:rsidR="0093543A">
      <w:pPr>
        <w:pStyle w:val="ConsPlusNormal"/>
        <w:spacing w:before="220"/>
        <w:ind w:firstLine="540"/>
        <w:jc w:val="both"/>
      </w:pPr>
      <w:hyperlink r:id="rId41" w:history="true">
        <w:r>
          <w:rPr>
            <w:b/>
            <w:color w:val="0000FF"/>
          </w:rPr>
          <w:t>Пункт 13</w:t>
        </w:r>
      </w:hyperlink>
      <w:r>
        <w:rPr>
          <w:b/>
        </w:rPr>
        <w:t>.</w:t>
      </w:r>
      <w:r>
        <w:t xml:space="preserve"> Ваши близкие родственники (отец, мать, братья, сестры и дети), а также муж (жена), в том числе бывшие.</w:t>
      </w:r>
    </w:p>
    <w:p w:rsidRDefault="0093543A" w:rsidR="0093543A">
      <w:pPr>
        <w:pStyle w:val="ConsPlusNormal"/>
        <w:spacing w:before="220"/>
        <w:ind w:firstLine="540"/>
        <w:jc w:val="both"/>
      </w:pPr>
      <w:r>
        <w:t>Если родственники изменяли фамилию, имя, отчество, необходимо также указать их прежние фамилию, имя, отчество.</w:t>
      </w:r>
    </w:p>
    <w:p w:rsidRDefault="0093543A" w:rsidR="0093543A">
      <w:pPr>
        <w:pStyle w:val="ConsPlusNormal"/>
        <w:spacing w:before="220"/>
        <w:ind w:firstLine="540"/>
        <w:jc w:val="both"/>
      </w:pPr>
      <w:r>
        <w:t xml:space="preserve">При заполнении </w:t>
      </w:r>
      <w:hyperlink r:id="rId42" w:history="true">
        <w:r>
          <w:rPr>
            <w:color w:val="0000FF"/>
          </w:rPr>
          <w:t>п. 13</w:t>
        </w:r>
      </w:hyperlink>
      <w:r>
        <w:t xml:space="preserve">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p w:rsidRDefault="0093543A" w:rsidR="0093543A">
      <w:pPr>
        <w:pStyle w:val="ConsPlusNormal"/>
        <w:ind w:firstLine="540"/>
        <w:jc w:val="both"/>
      </w:pPr>
    </w:p>
    <w:tbl>
      <w:tblPr>
        <w:tblW w:type="auto" w:w="0"/>
        <w:tblBorders>
          <w:top w:space="0" w:sz="8" w:color="auto" w:val="single"/>
          <w:left w:space="0" w:sz="8" w:color="auto" w:val="single"/>
          <w:bottom w:space="0" w:sz="8" w:color="auto" w:val="single"/>
          <w:right w:space="0" w:sz="8" w:color="auto" w:val="single"/>
          <w:insideH w:space="0" w:sz="8" w:color="auto" w:val="single"/>
          <w:insideV w:space="0" w:sz="8" w:color="auto" w:val="single"/>
        </w:tblBorders>
        <w:tblLayout w:type="fixed"/>
        <w:tblCellMar>
          <w:top w:type="dxa" w:w="75"/>
          <w:left w:type="dxa" w:w="40"/>
          <w:bottom w:type="dxa" w:w="75"/>
          <w:right w:type="dxa" w:w="40"/>
        </w:tblCellMar>
        <w:tblLook w:val="0000" w:noVBand="0" w:noHBand="0" w:lastColumn="0" w:firstColumn="0" w:lastRow="0" w:firstRow="0"/>
      </w:tblPr>
      <w:tblGrid>
        <w:gridCol w:w="1098"/>
        <w:gridCol w:w="1830"/>
        <w:gridCol w:w="1586"/>
        <w:gridCol w:w="2318"/>
        <w:gridCol w:w="2318"/>
      </w:tblGrid>
      <w:tr w:rsidR="0093543A">
        <w:trPr>
          <w:trHeight w:val="250"/>
        </w:trPr>
        <w:tc>
          <w:tcPr>
            <w:tcW w:type="dxa" w:w="1098"/>
          </w:tcPr>
          <w:p w:rsidRDefault="0093543A" w:rsidR="0093543A">
            <w:pPr>
              <w:pStyle w:val="ConsPlusNonformat"/>
              <w:jc w:val="both"/>
            </w:pPr>
            <w:r>
              <w:t>Степень</w:t>
            </w:r>
          </w:p>
          <w:p w:rsidRDefault="0093543A" w:rsidR="0093543A">
            <w:pPr>
              <w:pStyle w:val="ConsPlusNonformat"/>
              <w:jc w:val="both"/>
            </w:pPr>
            <w:r>
              <w:t>родства</w:t>
            </w:r>
          </w:p>
        </w:tc>
        <w:tc>
          <w:tcPr>
            <w:tcW w:type="dxa" w:w="1830"/>
          </w:tcPr>
          <w:p w:rsidRDefault="0093543A" w:rsidR="0093543A">
            <w:pPr>
              <w:pStyle w:val="ConsPlusNonformat"/>
              <w:jc w:val="both"/>
            </w:pPr>
            <w:r>
              <w:t>Фамилия, имя,</w:t>
            </w:r>
          </w:p>
          <w:p w:rsidRDefault="0093543A" w:rsidR="0093543A">
            <w:pPr>
              <w:pStyle w:val="ConsPlusNonformat"/>
              <w:jc w:val="both"/>
            </w:pPr>
            <w:r>
              <w:t xml:space="preserve">   отчество  </w:t>
            </w:r>
          </w:p>
        </w:tc>
        <w:tc>
          <w:tcPr>
            <w:tcW w:type="dxa" w:w="1586"/>
          </w:tcPr>
          <w:p w:rsidRDefault="0093543A" w:rsidR="0093543A">
            <w:pPr>
              <w:pStyle w:val="ConsPlusNonformat"/>
              <w:jc w:val="both"/>
            </w:pPr>
            <w:r>
              <w:t>Год, число,</w:t>
            </w:r>
          </w:p>
          <w:p w:rsidRDefault="0093543A" w:rsidR="0093543A">
            <w:pPr>
              <w:pStyle w:val="ConsPlusNonformat"/>
              <w:jc w:val="both"/>
            </w:pPr>
            <w:r>
              <w:t xml:space="preserve">   месяц   </w:t>
            </w:r>
          </w:p>
          <w:p w:rsidRDefault="0093543A" w:rsidR="0093543A">
            <w:pPr>
              <w:pStyle w:val="ConsPlusNonformat"/>
              <w:jc w:val="both"/>
            </w:pPr>
            <w:r>
              <w:t xml:space="preserve">  и место  </w:t>
            </w:r>
          </w:p>
          <w:p w:rsidRDefault="0093543A" w:rsidR="0093543A">
            <w:pPr>
              <w:pStyle w:val="ConsPlusNonformat"/>
              <w:jc w:val="both"/>
            </w:pPr>
            <w:r>
              <w:t xml:space="preserve"> рождения  </w:t>
            </w:r>
          </w:p>
        </w:tc>
        <w:tc>
          <w:tcPr>
            <w:tcW w:type="dxa" w:w="2318"/>
          </w:tcPr>
          <w:p w:rsidRDefault="0093543A" w:rsidR="0093543A">
            <w:pPr>
              <w:pStyle w:val="ConsPlusNonformat"/>
              <w:jc w:val="both"/>
            </w:pPr>
            <w:r>
              <w:t xml:space="preserve">  Место работы   </w:t>
            </w:r>
          </w:p>
          <w:p w:rsidRDefault="0093543A" w:rsidR="0093543A">
            <w:pPr>
              <w:pStyle w:val="ConsPlusNonformat"/>
              <w:jc w:val="both"/>
            </w:pPr>
            <w:r>
              <w:t xml:space="preserve">  (наименование  </w:t>
            </w:r>
          </w:p>
          <w:p w:rsidRDefault="0093543A" w:rsidR="0093543A">
            <w:pPr>
              <w:pStyle w:val="ConsPlusNonformat"/>
              <w:jc w:val="both"/>
            </w:pPr>
            <w:r>
              <w:t xml:space="preserve">     и адрес     </w:t>
            </w:r>
          </w:p>
          <w:p w:rsidRDefault="0093543A" w:rsidR="0093543A">
            <w:pPr>
              <w:pStyle w:val="ConsPlusNonformat"/>
              <w:jc w:val="both"/>
            </w:pPr>
            <w:r>
              <w:t xml:space="preserve">  организации),  </w:t>
            </w:r>
          </w:p>
          <w:p w:rsidRDefault="0093543A" w:rsidR="0093543A">
            <w:pPr>
              <w:pStyle w:val="ConsPlusNonformat"/>
              <w:jc w:val="both"/>
            </w:pPr>
            <w:r>
              <w:t xml:space="preserve">    должность    </w:t>
            </w:r>
          </w:p>
        </w:tc>
        <w:tc>
          <w:tcPr>
            <w:tcW w:type="dxa" w:w="2318"/>
          </w:tcPr>
          <w:p w:rsidRDefault="0093543A" w:rsidR="0093543A">
            <w:pPr>
              <w:pStyle w:val="ConsPlusNonformat"/>
              <w:jc w:val="both"/>
            </w:pPr>
            <w:r>
              <w:t xml:space="preserve"> Домашний адрес  </w:t>
            </w:r>
          </w:p>
          <w:p w:rsidRDefault="0093543A" w:rsidR="0093543A">
            <w:pPr>
              <w:pStyle w:val="ConsPlusNonformat"/>
              <w:jc w:val="both"/>
            </w:pPr>
            <w:r>
              <w:t xml:space="preserve">     (адрес      </w:t>
            </w:r>
          </w:p>
          <w:p w:rsidRDefault="0093543A" w:rsidR="0093543A">
            <w:pPr>
              <w:pStyle w:val="ConsPlusNonformat"/>
              <w:jc w:val="both"/>
            </w:pPr>
            <w:r>
              <w:t xml:space="preserve">  регистрации,   </w:t>
            </w:r>
          </w:p>
          <w:p w:rsidRDefault="0093543A" w:rsidR="0093543A">
            <w:pPr>
              <w:pStyle w:val="ConsPlusNonformat"/>
              <w:jc w:val="both"/>
            </w:pPr>
            <w:r>
              <w:t xml:space="preserve">  фактического   </w:t>
            </w:r>
          </w:p>
          <w:p w:rsidRDefault="0093543A" w:rsidR="0093543A">
            <w:pPr>
              <w:pStyle w:val="ConsPlusNonformat"/>
              <w:jc w:val="both"/>
            </w:pPr>
            <w:r>
              <w:t xml:space="preserve">  проживания)    </w:t>
            </w:r>
          </w:p>
        </w:tc>
      </w:tr>
      <w:tr w:rsidR="0093543A">
        <w:trPr>
          <w:trHeight w:val="250"/>
        </w:trPr>
        <w:tc>
          <w:tcPr>
            <w:tcW w:type="dxa" w:w="1098"/>
            <w:tcBorders>
              <w:top w:val="nil"/>
            </w:tcBorders>
          </w:tcPr>
          <w:p w:rsidRDefault="0093543A" w:rsidR="0093543A">
            <w:pPr>
              <w:pStyle w:val="ConsPlusNonformat"/>
              <w:jc w:val="both"/>
            </w:pPr>
            <w:r>
              <w:t xml:space="preserve">Отец   </w:t>
            </w:r>
          </w:p>
        </w:tc>
        <w:tc>
          <w:tcPr>
            <w:tcW w:type="dxa" w:w="1830"/>
            <w:tcBorders>
              <w:top w:val="nil"/>
            </w:tcBorders>
          </w:tcPr>
          <w:p w:rsidRDefault="0093543A" w:rsidR="0093543A">
            <w:pPr>
              <w:pStyle w:val="ConsPlusNonformat"/>
              <w:jc w:val="both"/>
            </w:pPr>
            <w:r>
              <w:t xml:space="preserve">Конев Виктор </w:t>
            </w:r>
          </w:p>
          <w:p w:rsidRDefault="0093543A" w:rsidR="0093543A">
            <w:pPr>
              <w:pStyle w:val="ConsPlusNonformat"/>
              <w:jc w:val="both"/>
            </w:pPr>
            <w:r>
              <w:t xml:space="preserve">Максимович   </w:t>
            </w:r>
          </w:p>
        </w:tc>
        <w:tc>
          <w:tcPr>
            <w:tcW w:type="dxa" w:w="1586"/>
            <w:tcBorders>
              <w:top w:val="nil"/>
            </w:tcBorders>
          </w:tcPr>
          <w:p w:rsidRDefault="0093543A" w:rsidR="0093543A">
            <w:pPr>
              <w:pStyle w:val="ConsPlusNonformat"/>
              <w:jc w:val="both"/>
            </w:pPr>
            <w:r>
              <w:t>09.05.1939,</w:t>
            </w:r>
          </w:p>
          <w:p w:rsidRDefault="0093543A" w:rsidR="0093543A">
            <w:pPr>
              <w:pStyle w:val="ConsPlusNonformat"/>
              <w:jc w:val="both"/>
            </w:pPr>
            <w:r>
              <w:t xml:space="preserve">г. Минск   </w:t>
            </w:r>
          </w:p>
          <w:p w:rsidRDefault="0093543A" w:rsidR="0093543A">
            <w:pPr>
              <w:pStyle w:val="ConsPlusNonformat"/>
              <w:jc w:val="both"/>
            </w:pPr>
            <w:r>
              <w:t xml:space="preserve">Республики </w:t>
            </w:r>
          </w:p>
          <w:p w:rsidRDefault="0093543A" w:rsidR="0093543A">
            <w:pPr>
              <w:pStyle w:val="ConsPlusNonformat"/>
              <w:jc w:val="both"/>
            </w:pPr>
            <w:r>
              <w:t xml:space="preserve">Беларусь   </w:t>
            </w:r>
          </w:p>
        </w:tc>
        <w:tc>
          <w:tcPr>
            <w:tcW w:type="dxa" w:w="4636"/>
            <w:gridSpan w:val="2"/>
            <w:tcBorders>
              <w:top w:val="nil"/>
            </w:tcBorders>
          </w:tcPr>
          <w:p w:rsidRDefault="0093543A" w:rsidR="0093543A">
            <w:pPr>
              <w:pStyle w:val="ConsPlusNonformat"/>
              <w:jc w:val="both"/>
            </w:pPr>
            <w:r>
              <w:t xml:space="preserve">Умер в 1999 г., похоронен в        </w:t>
            </w:r>
          </w:p>
          <w:p w:rsidRDefault="0093543A" w:rsidR="0093543A">
            <w:pPr>
              <w:pStyle w:val="ConsPlusNonformat"/>
              <w:jc w:val="both"/>
            </w:pPr>
            <w:r>
              <w:t xml:space="preserve">г. Минске Республики Беларусь      </w:t>
            </w:r>
          </w:p>
        </w:tc>
      </w:tr>
    </w:tbl>
    <w:p w:rsidRDefault="0093543A" w:rsidR="0093543A">
      <w:pPr>
        <w:pStyle w:val="ConsPlusNormal"/>
        <w:ind w:firstLine="540"/>
        <w:jc w:val="both"/>
      </w:pPr>
    </w:p>
    <w:p w:rsidRDefault="0093543A" w:rsidR="0093543A">
      <w:pPr>
        <w:pStyle w:val="ConsPlusNormal"/>
        <w:ind w:firstLine="540"/>
        <w:jc w:val="both"/>
      </w:pPr>
      <w:r>
        <w:t>При изменении фамилии, имени, отчества необходимо записать как настоящие, так и прежние данные. Например:</w:t>
      </w:r>
    </w:p>
    <w:p w:rsidRDefault="0093543A" w:rsidR="0093543A">
      <w:pPr>
        <w:pStyle w:val="ConsPlusNormal"/>
        <w:ind w:firstLine="540"/>
        <w:jc w:val="both"/>
      </w:pPr>
    </w:p>
    <w:tbl>
      <w:tblPr>
        <w:tblW w:type="auto" w:w="0"/>
        <w:tblBorders>
          <w:top w:space="0" w:sz="8" w:color="auto" w:val="single"/>
          <w:left w:space="0" w:sz="8" w:color="auto" w:val="single"/>
          <w:bottom w:space="0" w:sz="8" w:color="auto" w:val="single"/>
          <w:right w:space="0" w:sz="8" w:color="auto" w:val="single"/>
          <w:insideH w:space="0" w:sz="8" w:color="auto" w:val="single"/>
          <w:insideV w:space="0" w:sz="8" w:color="auto" w:val="single"/>
        </w:tblBorders>
        <w:tblLayout w:type="fixed"/>
        <w:tblCellMar>
          <w:top w:type="dxa" w:w="75"/>
          <w:left w:type="dxa" w:w="40"/>
          <w:bottom w:type="dxa" w:w="75"/>
          <w:right w:type="dxa" w:w="40"/>
        </w:tblCellMar>
        <w:tblLook w:val="0000" w:noVBand="0" w:noHBand="0" w:lastColumn="0" w:firstColumn="0" w:lastRow="0" w:firstRow="0"/>
      </w:tblPr>
      <w:tblGrid>
        <w:gridCol w:w="1098"/>
        <w:gridCol w:w="1830"/>
        <w:gridCol w:w="1586"/>
        <w:gridCol w:w="2318"/>
        <w:gridCol w:w="2318"/>
      </w:tblGrid>
      <w:tr w:rsidR="0093543A">
        <w:trPr>
          <w:trHeight w:val="250"/>
        </w:trPr>
        <w:tc>
          <w:tcPr>
            <w:tcW w:type="dxa" w:w="1098"/>
          </w:tcPr>
          <w:p w:rsidRDefault="0093543A" w:rsidR="0093543A">
            <w:pPr>
              <w:pStyle w:val="ConsPlusNonformat"/>
              <w:jc w:val="both"/>
            </w:pPr>
            <w:r>
              <w:lastRenderedPageBreak/>
              <w:t>Степень</w:t>
            </w:r>
          </w:p>
          <w:p w:rsidRDefault="0093543A" w:rsidR="0093543A">
            <w:pPr>
              <w:pStyle w:val="ConsPlusNonformat"/>
              <w:jc w:val="both"/>
            </w:pPr>
            <w:r>
              <w:t>родства</w:t>
            </w:r>
          </w:p>
        </w:tc>
        <w:tc>
          <w:tcPr>
            <w:tcW w:type="dxa" w:w="1830"/>
          </w:tcPr>
          <w:p w:rsidRDefault="0093543A" w:rsidR="0093543A">
            <w:pPr>
              <w:pStyle w:val="ConsPlusNonformat"/>
              <w:jc w:val="both"/>
            </w:pPr>
            <w:r>
              <w:t>Фамилия, имя,</w:t>
            </w:r>
          </w:p>
          <w:p w:rsidRDefault="0093543A" w:rsidR="0093543A">
            <w:pPr>
              <w:pStyle w:val="ConsPlusNonformat"/>
              <w:jc w:val="both"/>
            </w:pPr>
            <w:r>
              <w:t xml:space="preserve">   отчество  </w:t>
            </w:r>
          </w:p>
        </w:tc>
        <w:tc>
          <w:tcPr>
            <w:tcW w:type="dxa" w:w="1586"/>
          </w:tcPr>
          <w:p w:rsidRDefault="0093543A" w:rsidR="0093543A">
            <w:pPr>
              <w:pStyle w:val="ConsPlusNonformat"/>
              <w:jc w:val="both"/>
            </w:pPr>
            <w:r>
              <w:t>Год, число,</w:t>
            </w:r>
          </w:p>
          <w:p w:rsidRDefault="0093543A" w:rsidR="0093543A">
            <w:pPr>
              <w:pStyle w:val="ConsPlusNonformat"/>
              <w:jc w:val="both"/>
            </w:pPr>
            <w:r>
              <w:t xml:space="preserve">   месяц   </w:t>
            </w:r>
          </w:p>
          <w:p w:rsidRDefault="0093543A" w:rsidR="0093543A">
            <w:pPr>
              <w:pStyle w:val="ConsPlusNonformat"/>
              <w:jc w:val="both"/>
            </w:pPr>
            <w:r>
              <w:t xml:space="preserve">  и место  </w:t>
            </w:r>
          </w:p>
          <w:p w:rsidRDefault="0093543A" w:rsidR="0093543A">
            <w:pPr>
              <w:pStyle w:val="ConsPlusNonformat"/>
              <w:jc w:val="both"/>
            </w:pPr>
            <w:r>
              <w:t xml:space="preserve"> рождения  </w:t>
            </w:r>
          </w:p>
        </w:tc>
        <w:tc>
          <w:tcPr>
            <w:tcW w:type="dxa" w:w="2318"/>
          </w:tcPr>
          <w:p w:rsidRDefault="0093543A" w:rsidR="0093543A">
            <w:pPr>
              <w:pStyle w:val="ConsPlusNonformat"/>
              <w:jc w:val="both"/>
            </w:pPr>
            <w:r>
              <w:t xml:space="preserve">  Место работы   </w:t>
            </w:r>
          </w:p>
          <w:p w:rsidRDefault="0093543A" w:rsidR="0093543A">
            <w:pPr>
              <w:pStyle w:val="ConsPlusNonformat"/>
              <w:jc w:val="both"/>
            </w:pPr>
            <w:r>
              <w:t xml:space="preserve">  (наименование  </w:t>
            </w:r>
          </w:p>
          <w:p w:rsidRDefault="0093543A" w:rsidR="0093543A">
            <w:pPr>
              <w:pStyle w:val="ConsPlusNonformat"/>
              <w:jc w:val="both"/>
            </w:pPr>
            <w:r>
              <w:t xml:space="preserve">     и адрес     </w:t>
            </w:r>
          </w:p>
          <w:p w:rsidRDefault="0093543A" w:rsidR="0093543A">
            <w:pPr>
              <w:pStyle w:val="ConsPlusNonformat"/>
              <w:jc w:val="both"/>
            </w:pPr>
            <w:r>
              <w:t xml:space="preserve">  организации),  </w:t>
            </w:r>
          </w:p>
          <w:p w:rsidRDefault="0093543A" w:rsidR="0093543A">
            <w:pPr>
              <w:pStyle w:val="ConsPlusNonformat"/>
              <w:jc w:val="both"/>
            </w:pPr>
            <w:r>
              <w:t xml:space="preserve">    должность    </w:t>
            </w:r>
          </w:p>
        </w:tc>
        <w:tc>
          <w:tcPr>
            <w:tcW w:type="dxa" w:w="2318"/>
          </w:tcPr>
          <w:p w:rsidRDefault="0093543A" w:rsidR="0093543A">
            <w:pPr>
              <w:pStyle w:val="ConsPlusNonformat"/>
              <w:jc w:val="both"/>
            </w:pPr>
            <w:r>
              <w:t xml:space="preserve"> Домашний адрес  </w:t>
            </w:r>
          </w:p>
          <w:p w:rsidRDefault="0093543A" w:rsidR="0093543A">
            <w:pPr>
              <w:pStyle w:val="ConsPlusNonformat"/>
              <w:jc w:val="both"/>
            </w:pPr>
            <w:r>
              <w:t xml:space="preserve">     (адрес      </w:t>
            </w:r>
          </w:p>
          <w:p w:rsidRDefault="0093543A" w:rsidR="0093543A">
            <w:pPr>
              <w:pStyle w:val="ConsPlusNonformat"/>
              <w:jc w:val="both"/>
            </w:pPr>
            <w:r>
              <w:t xml:space="preserve">  регистрации,   </w:t>
            </w:r>
          </w:p>
          <w:p w:rsidRDefault="0093543A" w:rsidR="0093543A">
            <w:pPr>
              <w:pStyle w:val="ConsPlusNonformat"/>
              <w:jc w:val="both"/>
            </w:pPr>
            <w:r>
              <w:t xml:space="preserve">  фактического   </w:t>
            </w:r>
          </w:p>
          <w:p w:rsidRDefault="0093543A" w:rsidR="0093543A">
            <w:pPr>
              <w:pStyle w:val="ConsPlusNonformat"/>
              <w:jc w:val="both"/>
            </w:pPr>
            <w:r>
              <w:t xml:space="preserve">  проживания)    </w:t>
            </w:r>
          </w:p>
        </w:tc>
      </w:tr>
      <w:tr w:rsidR="0093543A">
        <w:trPr>
          <w:trHeight w:val="250"/>
        </w:trPr>
        <w:tc>
          <w:tcPr>
            <w:tcW w:type="dxa" w:w="1098"/>
            <w:tcBorders>
              <w:top w:val="nil"/>
            </w:tcBorders>
          </w:tcPr>
          <w:p w:rsidRDefault="0093543A" w:rsidR="0093543A">
            <w:pPr>
              <w:pStyle w:val="ConsPlusNonformat"/>
              <w:jc w:val="both"/>
            </w:pPr>
            <w:r>
              <w:t xml:space="preserve">Муж    </w:t>
            </w:r>
          </w:p>
        </w:tc>
        <w:tc>
          <w:tcPr>
            <w:tcW w:type="dxa" w:w="1830"/>
            <w:tcBorders>
              <w:top w:val="nil"/>
            </w:tcBorders>
          </w:tcPr>
          <w:p w:rsidRDefault="0093543A" w:rsidR="0093543A">
            <w:pPr>
              <w:pStyle w:val="ConsPlusNonformat"/>
              <w:jc w:val="both"/>
            </w:pPr>
            <w:r>
              <w:t xml:space="preserve">Приходько    </w:t>
            </w:r>
          </w:p>
          <w:p w:rsidRDefault="0093543A" w:rsidR="0093543A">
            <w:pPr>
              <w:pStyle w:val="ConsPlusNonformat"/>
              <w:jc w:val="both"/>
            </w:pPr>
            <w:r>
              <w:t xml:space="preserve">(Шилоносов)  </w:t>
            </w:r>
          </w:p>
          <w:p w:rsidRDefault="0093543A" w:rsidR="0093543A">
            <w:pPr>
              <w:pStyle w:val="ConsPlusNonformat"/>
              <w:jc w:val="both"/>
            </w:pPr>
            <w:r>
              <w:t xml:space="preserve">Владимир     </w:t>
            </w:r>
          </w:p>
          <w:p w:rsidRDefault="0093543A" w:rsidR="0093543A">
            <w:pPr>
              <w:pStyle w:val="ConsPlusNonformat"/>
              <w:jc w:val="both"/>
            </w:pPr>
            <w:r>
              <w:t>Станиславович</w:t>
            </w:r>
          </w:p>
          <w:p w:rsidRDefault="0093543A" w:rsidR="0093543A">
            <w:pPr>
              <w:pStyle w:val="ConsPlusNonformat"/>
              <w:jc w:val="both"/>
            </w:pPr>
            <w:r>
              <w:t xml:space="preserve">(Алексеевич) </w:t>
            </w:r>
          </w:p>
        </w:tc>
        <w:tc>
          <w:tcPr>
            <w:tcW w:type="dxa" w:w="1586"/>
            <w:tcBorders>
              <w:top w:val="nil"/>
            </w:tcBorders>
          </w:tcPr>
          <w:p w:rsidRDefault="0093543A" w:rsidR="0093543A">
            <w:pPr>
              <w:pStyle w:val="ConsPlusNonformat"/>
              <w:jc w:val="both"/>
            </w:pPr>
            <w:r>
              <w:t>03.03.1954,</w:t>
            </w:r>
          </w:p>
          <w:p w:rsidRDefault="0093543A" w:rsidR="0093543A">
            <w:pPr>
              <w:pStyle w:val="ConsPlusNonformat"/>
              <w:jc w:val="both"/>
            </w:pPr>
            <w:r>
              <w:t xml:space="preserve">г. Иркутск </w:t>
            </w:r>
          </w:p>
        </w:tc>
        <w:tc>
          <w:tcPr>
            <w:tcW w:type="dxa" w:w="2318"/>
            <w:tcBorders>
              <w:top w:val="nil"/>
            </w:tcBorders>
          </w:tcPr>
          <w:p w:rsidRDefault="0093543A" w:rsidR="0093543A">
            <w:pPr>
              <w:pStyle w:val="ConsPlusNonformat"/>
              <w:jc w:val="both"/>
            </w:pPr>
            <w:r>
              <w:t xml:space="preserve">Генеральный      </w:t>
            </w:r>
          </w:p>
          <w:p w:rsidRDefault="0093543A" w:rsidR="0093543A">
            <w:pPr>
              <w:pStyle w:val="ConsPlusNonformat"/>
              <w:jc w:val="both"/>
            </w:pPr>
            <w:r>
              <w:t xml:space="preserve">директор ОАО     </w:t>
            </w:r>
          </w:p>
          <w:p w:rsidRDefault="0093543A" w:rsidR="0093543A">
            <w:pPr>
              <w:pStyle w:val="ConsPlusNonformat"/>
              <w:jc w:val="both"/>
            </w:pPr>
            <w:r>
              <w:t xml:space="preserve">"Союз"           </w:t>
            </w:r>
          </w:p>
        </w:tc>
        <w:tc>
          <w:tcPr>
            <w:tcW w:type="dxa" w:w="2318"/>
            <w:tcBorders>
              <w:top w:val="nil"/>
            </w:tcBorders>
          </w:tcPr>
          <w:p w:rsidRDefault="0093543A" w:rsidR="0093543A">
            <w:pPr>
              <w:pStyle w:val="ConsPlusNonformat"/>
              <w:jc w:val="both"/>
            </w:pPr>
            <w:r>
              <w:t xml:space="preserve">г. Уфа,          </w:t>
            </w:r>
          </w:p>
          <w:p w:rsidRDefault="0093543A" w:rsidR="0093543A">
            <w:pPr>
              <w:pStyle w:val="ConsPlusNonformat"/>
              <w:jc w:val="both"/>
            </w:pPr>
            <w:r>
              <w:t xml:space="preserve">ул. Ленина,      </w:t>
            </w:r>
          </w:p>
          <w:p w:rsidRDefault="0093543A" w:rsidR="0093543A">
            <w:pPr>
              <w:pStyle w:val="ConsPlusNonformat"/>
              <w:jc w:val="both"/>
            </w:pPr>
            <w:r>
              <w:t xml:space="preserve">д. 162, кв. 18   </w:t>
            </w:r>
          </w:p>
        </w:tc>
      </w:tr>
    </w:tbl>
    <w:p w:rsidRDefault="0093543A" w:rsidR="0093543A">
      <w:pPr>
        <w:pStyle w:val="ConsPlusNormal"/>
        <w:ind w:firstLine="540"/>
        <w:jc w:val="both"/>
      </w:pPr>
    </w:p>
    <w:p w:rsidRDefault="0093543A" w:rsidR="0093543A">
      <w:pPr>
        <w:pStyle w:val="ConsPlusNormal"/>
        <w:ind w:firstLine="540"/>
        <w:jc w:val="both"/>
      </w:pPr>
      <w:r>
        <w:t>Если имеются бывшие супруг или супруга, информация о них также отражается в анкете. В случае отсутствия сведений о супругах делается запись: "Сведений о бывшем муже (жене) не имею. Связи с ним (ней) не поддерживаю". Например:</w:t>
      </w:r>
    </w:p>
    <w:p w:rsidRDefault="0093543A" w:rsidR="0093543A">
      <w:pPr>
        <w:pStyle w:val="ConsPlusNormal"/>
        <w:ind w:firstLine="540"/>
        <w:jc w:val="both"/>
      </w:pPr>
    </w:p>
    <w:tbl>
      <w:tblPr>
        <w:tblW w:type="auto" w:w="0"/>
        <w:tblBorders>
          <w:top w:space="0" w:sz="8" w:color="auto" w:val="single"/>
          <w:left w:space="0" w:sz="8" w:color="auto" w:val="single"/>
          <w:bottom w:space="0" w:sz="8" w:color="auto" w:val="single"/>
          <w:right w:space="0" w:sz="8" w:color="auto" w:val="single"/>
          <w:insideH w:space="0" w:sz="8" w:color="auto" w:val="single"/>
          <w:insideV w:space="0" w:sz="8" w:color="auto" w:val="single"/>
        </w:tblBorders>
        <w:tblLayout w:type="fixed"/>
        <w:tblCellMar>
          <w:top w:type="dxa" w:w="75"/>
          <w:left w:type="dxa" w:w="40"/>
          <w:bottom w:type="dxa" w:w="75"/>
          <w:right w:type="dxa" w:w="40"/>
        </w:tblCellMar>
        <w:tblLook w:val="0000" w:noVBand="0" w:noHBand="0" w:lastColumn="0" w:firstColumn="0" w:lastRow="0" w:firstRow="0"/>
      </w:tblPr>
      <w:tblGrid>
        <w:gridCol w:w="1098"/>
        <w:gridCol w:w="1830"/>
        <w:gridCol w:w="1586"/>
        <w:gridCol w:w="4514"/>
      </w:tblGrid>
      <w:tr w:rsidR="0093543A">
        <w:trPr>
          <w:trHeight w:val="250"/>
        </w:trPr>
        <w:tc>
          <w:tcPr>
            <w:tcW w:type="dxa" w:w="1098"/>
          </w:tcPr>
          <w:p w:rsidRDefault="0093543A" w:rsidR="0093543A">
            <w:pPr>
              <w:pStyle w:val="ConsPlusNonformat"/>
              <w:jc w:val="both"/>
            </w:pPr>
            <w:r>
              <w:t xml:space="preserve">Бывший </w:t>
            </w:r>
          </w:p>
          <w:p w:rsidRDefault="0093543A" w:rsidR="0093543A">
            <w:pPr>
              <w:pStyle w:val="ConsPlusNonformat"/>
              <w:jc w:val="both"/>
            </w:pPr>
            <w:r>
              <w:t xml:space="preserve">муж    </w:t>
            </w:r>
          </w:p>
        </w:tc>
        <w:tc>
          <w:tcPr>
            <w:tcW w:type="dxa" w:w="1830"/>
          </w:tcPr>
          <w:p w:rsidRDefault="0093543A" w:rsidR="0093543A">
            <w:pPr>
              <w:pStyle w:val="ConsPlusNonformat"/>
              <w:jc w:val="both"/>
            </w:pPr>
            <w:r>
              <w:t xml:space="preserve">Соколов Иван </w:t>
            </w:r>
          </w:p>
          <w:p w:rsidRDefault="0093543A" w:rsidR="0093543A">
            <w:pPr>
              <w:pStyle w:val="ConsPlusNonformat"/>
              <w:jc w:val="both"/>
            </w:pPr>
            <w:r>
              <w:t xml:space="preserve">Андреевич    </w:t>
            </w:r>
          </w:p>
        </w:tc>
        <w:tc>
          <w:tcPr>
            <w:tcW w:type="dxa" w:w="1586"/>
          </w:tcPr>
          <w:p w:rsidRDefault="0093543A" w:rsidR="0093543A">
            <w:pPr>
              <w:pStyle w:val="ConsPlusNonformat"/>
              <w:jc w:val="both"/>
            </w:pPr>
            <w:r>
              <w:t>01.01.1955,</w:t>
            </w:r>
          </w:p>
          <w:p w:rsidRDefault="0093543A" w:rsidR="0093543A">
            <w:pPr>
              <w:pStyle w:val="ConsPlusNonformat"/>
              <w:jc w:val="both"/>
            </w:pPr>
            <w:r>
              <w:t xml:space="preserve">г. Воронеж </w:t>
            </w:r>
          </w:p>
        </w:tc>
        <w:tc>
          <w:tcPr>
            <w:tcW w:type="dxa" w:w="4514"/>
          </w:tcPr>
          <w:p w:rsidRDefault="0093543A" w:rsidR="0093543A">
            <w:pPr>
              <w:pStyle w:val="ConsPlusNonformat"/>
              <w:jc w:val="both"/>
            </w:pPr>
            <w:r>
              <w:t xml:space="preserve">Брак расторгнут в 1982 г. Сведений </w:t>
            </w:r>
          </w:p>
          <w:p w:rsidRDefault="0093543A" w:rsidR="0093543A">
            <w:pPr>
              <w:pStyle w:val="ConsPlusNonformat"/>
              <w:jc w:val="both"/>
            </w:pPr>
            <w:r>
              <w:t xml:space="preserve">о бывшем муже не имею. Связи с ним </w:t>
            </w:r>
          </w:p>
          <w:p w:rsidRDefault="0093543A" w:rsidR="0093543A">
            <w:pPr>
              <w:pStyle w:val="ConsPlusNonformat"/>
              <w:jc w:val="both"/>
            </w:pPr>
            <w:r>
              <w:t xml:space="preserve">не поддерживаю                     </w:t>
            </w:r>
          </w:p>
        </w:tc>
      </w:tr>
    </w:tbl>
    <w:p w:rsidRDefault="0093543A" w:rsidR="0093543A">
      <w:pPr>
        <w:pStyle w:val="ConsPlusNormal"/>
        <w:ind w:firstLine="540"/>
        <w:jc w:val="both"/>
      </w:pPr>
    </w:p>
    <w:p w:rsidRDefault="0093543A" w:rsidR="0093543A">
      <w:pPr>
        <w:pStyle w:val="ConsPlusNormal"/>
        <w:ind w:firstLine="540"/>
        <w:jc w:val="both"/>
      </w:pPr>
      <w:hyperlink r:id="rId43" w:history="true">
        <w:r>
          <w:rPr>
            <w:b/>
            <w:color w:val="0000FF"/>
          </w:rPr>
          <w:t>Пункт 14</w:t>
        </w:r>
      </w:hyperlink>
      <w:r>
        <w:rPr>
          <w:b/>
        </w:rPr>
        <w:t>.</w:t>
      </w:r>
      <w: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Default="0093543A" w:rsidR="0093543A">
      <w:pPr>
        <w:pStyle w:val="ConsPlusNormal"/>
        <w:spacing w:before="220"/>
        <w:ind w:firstLine="540"/>
        <w:jc w:val="both"/>
      </w:pPr>
      <w:r>
        <w:t xml:space="preserve">Этот </w:t>
      </w:r>
      <w:hyperlink r:id="rId44" w:history="true">
        <w:r>
          <w:rPr>
            <w:color w:val="0000FF"/>
          </w:rPr>
          <w:t>пункт</w:t>
        </w:r>
      </w:hyperlink>
      <w:r>
        <w:t xml:space="preserve"> перекликается с </w:t>
      </w:r>
      <w:hyperlink r:id="rId45" w:history="true">
        <w:r>
          <w:rPr>
            <w:color w:val="0000FF"/>
          </w:rPr>
          <w:t>п. 13</w:t>
        </w:r>
      </w:hyperlink>
      <w:r>
        <w:t xml:space="preserve">, в котором уже отражается домашний адрес (адрес регистрации, фактического проживания) всех родственников. Тем не менее законодатель выделил в отдельный </w:t>
      </w:r>
      <w:hyperlink r:id="rId46" w:history="true">
        <w:r>
          <w:rPr>
            <w:color w:val="0000FF"/>
          </w:rPr>
          <w:t>пункт</w:t>
        </w:r>
      </w:hyperlink>
      <w:r>
        <w:t xml:space="preserve"> информацию о пребывании родственников за границей.</w:t>
      </w:r>
    </w:p>
    <w:p w:rsidRDefault="0093543A" w:rsidR="0093543A">
      <w:pPr>
        <w:pStyle w:val="ConsPlusNormal"/>
        <w:spacing w:before="220"/>
        <w:ind w:firstLine="540"/>
        <w:jc w:val="both"/>
      </w:pPr>
      <w:r>
        <w:t>Если родственников, постоянно проживающих за границей, нет, правильной записью считается: "Близких родственников, постоянно проживающих за границей, не имею". Неправильно ставить в графе прочерк, писать "нет" или "не имею".</w:t>
      </w:r>
    </w:p>
    <w:p w:rsidRDefault="0093543A" w:rsidR="0093543A">
      <w:pPr>
        <w:pStyle w:val="ConsPlusNormal"/>
        <w:spacing w:before="220"/>
        <w:ind w:firstLine="540"/>
        <w:jc w:val="both"/>
      </w:pPr>
      <w:hyperlink r:id="rId47" w:history="true">
        <w:r>
          <w:rPr>
            <w:b/>
            <w:color w:val="0000FF"/>
          </w:rPr>
          <w:t>Пункт 15</w:t>
        </w:r>
      </w:hyperlink>
      <w:r>
        <w:rPr>
          <w:b/>
        </w:rPr>
        <w:t>.</w:t>
      </w:r>
      <w:r>
        <w:t xml:space="preserve"> Пребывание за границей (когда, где, с какой целью).</w:t>
      </w:r>
    </w:p>
    <w:p w:rsidRDefault="0093543A" w:rsidR="0093543A">
      <w:pPr>
        <w:pStyle w:val="ConsPlusNormal"/>
        <w:spacing w:before="220"/>
        <w:ind w:firstLine="540"/>
        <w:jc w:val="both"/>
      </w:pPr>
      <w:r>
        <w:t xml:space="preserve">В этом </w:t>
      </w:r>
      <w:hyperlink r:id="rId48" w:history="true">
        <w:r>
          <w:rPr>
            <w:color w:val="0000FF"/>
          </w:rPr>
          <w:t>пункте</w:t>
        </w:r>
      </w:hyperlink>
      <w:r>
        <w:t xml:space="preserve"> отражаются сведения о поездках за границу, например по туристической путевке, на летние языковые курсы, в рамках студенческого обмена или служебной командировки.</w:t>
      </w:r>
    </w:p>
    <w:p w:rsidRDefault="0093543A" w:rsidR="0093543A">
      <w:pPr>
        <w:pStyle w:val="ConsPlusNormal"/>
        <w:spacing w:before="220"/>
        <w:ind w:firstLine="540"/>
        <w:jc w:val="both"/>
      </w:pPr>
      <w:hyperlink r:id="rId49" w:history="true">
        <w:r>
          <w:rPr>
            <w:b/>
            <w:color w:val="0000FF"/>
          </w:rPr>
          <w:t>Пункт 16</w:t>
        </w:r>
      </w:hyperlink>
      <w:r>
        <w:rPr>
          <w:b/>
        </w:rPr>
        <w:t>.</w:t>
      </w:r>
      <w:r>
        <w:t xml:space="preserve"> Отношение к воинской обязанности и воинское звание.</w:t>
      </w:r>
    </w:p>
    <w:p w:rsidRDefault="0093543A" w:rsidR="0093543A">
      <w:pPr>
        <w:pStyle w:val="ConsPlusNormal"/>
        <w:spacing w:before="220"/>
        <w:ind w:firstLine="540"/>
        <w:jc w:val="both"/>
      </w:pPr>
      <w:r>
        <w:t xml:space="preserve">Этот </w:t>
      </w:r>
      <w:hyperlink r:id="rId50" w:history="true">
        <w:r>
          <w:rPr>
            <w:color w:val="0000FF"/>
          </w:rPr>
          <w:t>пункт</w:t>
        </w:r>
      </w:hyperlink>
      <w:r>
        <w:t xml:space="preserve"> заполняется на основании:</w:t>
      </w:r>
    </w:p>
    <w:p w:rsidRDefault="0093543A" w:rsidR="0093543A">
      <w:pPr>
        <w:pStyle w:val="ConsPlusNormal"/>
        <w:spacing w:before="220"/>
        <w:ind w:firstLine="540"/>
        <w:jc w:val="both"/>
      </w:pPr>
      <w:r>
        <w:t>- военного билета или временного удостоверения, выданного взамен военного билета на граждан, пребывающих в запасе;</w:t>
      </w:r>
    </w:p>
    <w:p w:rsidRDefault="0093543A" w:rsidR="0093543A">
      <w:pPr>
        <w:pStyle w:val="ConsPlusNormal"/>
        <w:spacing w:before="220"/>
        <w:ind w:firstLine="540"/>
        <w:jc w:val="both"/>
      </w:pPr>
      <w:r>
        <w:t>- удостоверения гражданина, подлежащего призыву на военную службу для призывников.</w:t>
      </w:r>
    </w:p>
    <w:p w:rsidRDefault="0093543A" w:rsidR="0093543A">
      <w:pPr>
        <w:pStyle w:val="ConsPlusNormal"/>
        <w:spacing w:before="220"/>
        <w:ind w:firstLine="540"/>
        <w:jc w:val="both"/>
      </w:pPr>
      <w:hyperlink r:id="rId51" w:history="true">
        <w:r>
          <w:rPr>
            <w:b/>
            <w:color w:val="0000FF"/>
          </w:rPr>
          <w:t>Пункт 17</w:t>
        </w:r>
      </w:hyperlink>
      <w:r>
        <w:rPr>
          <w:b/>
        </w:rPr>
        <w:t>.</w:t>
      </w:r>
      <w:r>
        <w:t xml:space="preserve"> Домашний адрес (адрес регистрации, фактического проживания), номер телефона (либо иной вид связи).</w:t>
      </w:r>
    </w:p>
    <w:p w:rsidRDefault="0093543A" w:rsidR="0093543A">
      <w:pPr>
        <w:pStyle w:val="ConsPlusNormal"/>
        <w:spacing w:before="220"/>
        <w:ind w:firstLine="540"/>
        <w:jc w:val="both"/>
      </w:pPr>
      <w:r>
        <w:t xml:space="preserve">В данном </w:t>
      </w:r>
      <w:hyperlink r:id="rId52" w:history="true">
        <w:r>
          <w:rPr>
            <w:color w:val="0000FF"/>
          </w:rPr>
          <w:t>пункте</w:t>
        </w:r>
      </w:hyperlink>
      <w:r>
        <w:t xml:space="preserve"> пишут адрес места жительства в соответствии с данными регистрации по паспорту с указанием индекса и адрес фактического проживания. Если адреса совпадают, то делается запись: "Фактически проживаю по тому же адресу". В графе "Номер телефона" указывается домашний и сотовый телефон работника. В качестве иного вида связи можно предоставить адрес электронной почты.</w:t>
      </w:r>
    </w:p>
    <w:p w:rsidRDefault="0093543A" w:rsidR="0093543A">
      <w:pPr>
        <w:pStyle w:val="ConsPlusNormal"/>
        <w:spacing w:before="220"/>
        <w:ind w:firstLine="540"/>
        <w:jc w:val="both"/>
      </w:pPr>
      <w:r>
        <w:t xml:space="preserve">Правильная запись: "Адрес регистрации: 450000, Республика Башкортостан, г. Уфа, ул. Ленина, д. 162, кв. 18. Фактически проживаю по тому же адресу", "Домашний телефон 272-22-22, </w:t>
      </w:r>
      <w:r>
        <w:lastRenderedPageBreak/>
        <w:t>рабочий 248-55-55, сотовый 8-917-34-00001".</w:t>
      </w:r>
    </w:p>
    <w:p w:rsidRDefault="0093543A" w:rsidR="0093543A">
      <w:pPr>
        <w:pStyle w:val="ConsPlusNormal"/>
        <w:spacing w:before="220"/>
        <w:ind w:firstLine="540"/>
        <w:jc w:val="both"/>
      </w:pPr>
      <w:hyperlink r:id="rId53" w:history="true">
        <w:r>
          <w:rPr>
            <w:b/>
            <w:color w:val="0000FF"/>
          </w:rPr>
          <w:t>Пункт 18</w:t>
        </w:r>
      </w:hyperlink>
      <w:r>
        <w:rPr>
          <w:b/>
        </w:rPr>
        <w:t>.</w:t>
      </w:r>
      <w:r>
        <w:t xml:space="preserve"> Паспорт или документ, его заменяющий.</w:t>
      </w:r>
    </w:p>
    <w:p w:rsidRDefault="0093543A" w:rsidR="0093543A">
      <w:pPr>
        <w:pStyle w:val="ConsPlusNormal"/>
        <w:spacing w:before="220"/>
        <w:ind w:firstLine="540"/>
        <w:jc w:val="both"/>
      </w:pPr>
      <w:r>
        <w:t>Указываются данные паспорта гражданина РФ. В случае отсутствия паспорта кадровику необходимо выяснить причину.</w:t>
      </w:r>
    </w:p>
    <w:p w:rsidRDefault="0093543A" w:rsidR="0093543A">
      <w:pPr>
        <w:pStyle w:val="ConsPlusNormal"/>
        <w:spacing w:before="220"/>
        <w:ind w:firstLine="540"/>
        <w:jc w:val="both"/>
      </w:pPr>
      <w:r>
        <w:t>Правильная запись: "Паспорт гражданина Российской Федерации, серия 8402, номер 555200, выдан отделом УФМС России в Октябрьском районе г. Энска 12.12.2007 (код подразделения 020-006)".</w:t>
      </w:r>
    </w:p>
    <w:p w:rsidRDefault="0093543A" w:rsidR="0093543A">
      <w:pPr>
        <w:pStyle w:val="ConsPlusNormal"/>
        <w:spacing w:before="220"/>
        <w:ind w:firstLine="540"/>
        <w:jc w:val="both"/>
      </w:pPr>
      <w:hyperlink r:id="rId54" w:history="true">
        <w:r>
          <w:rPr>
            <w:b/>
            <w:color w:val="0000FF"/>
          </w:rPr>
          <w:t>Пункт 19</w:t>
        </w:r>
      </w:hyperlink>
      <w:r>
        <w:rPr>
          <w:b/>
        </w:rPr>
        <w:t>.</w:t>
      </w:r>
      <w:r>
        <w:t xml:space="preserve"> Наличие заграничного паспорта (серия, номер, кем и когда выдан).</w:t>
      </w:r>
    </w:p>
    <w:p w:rsidRDefault="0093543A" w:rsidR="0093543A">
      <w:pPr>
        <w:pStyle w:val="ConsPlusNormal"/>
        <w:spacing w:before="220"/>
        <w:ind w:firstLine="540"/>
        <w:jc w:val="both"/>
      </w:pPr>
      <w:r>
        <w:t>Данные заграничного паспорта указываются в соответствии с заграничным паспортом: "Заграничный паспорт 62 N 2545513 МВД 400 27.12.2005".</w:t>
      </w:r>
    </w:p>
    <w:p w:rsidRDefault="0093543A" w:rsidR="0093543A">
      <w:pPr>
        <w:pStyle w:val="ConsPlusNormal"/>
        <w:spacing w:before="220"/>
        <w:ind w:firstLine="540"/>
        <w:jc w:val="both"/>
      </w:pPr>
      <w:hyperlink r:id="rId55" w:history="true">
        <w:r>
          <w:rPr>
            <w:b/>
            <w:color w:val="0000FF"/>
          </w:rPr>
          <w:t>Пункт 20</w:t>
        </w:r>
      </w:hyperlink>
      <w:r>
        <w:rPr>
          <w:b/>
        </w:rPr>
        <w:t>.</w:t>
      </w:r>
      <w:r>
        <w:t xml:space="preserve"> Номер страхового свидетельства обязательного пенсионного страхования (если имеется).</w:t>
      </w:r>
    </w:p>
    <w:p w:rsidRDefault="0093543A" w:rsidR="0093543A">
      <w:pPr>
        <w:pStyle w:val="ConsPlusNormal"/>
        <w:spacing w:before="220"/>
        <w:ind w:firstLine="540"/>
        <w:jc w:val="both"/>
      </w:pPr>
      <w:r>
        <w:t>Номер страхового свидетельства государственного пенсионного страхования (которое при приеме на работу работник должен представить в кадровую службу) указывается в соответствии со страховым свидетельством обязательного пенсионного страхования.</w:t>
      </w:r>
    </w:p>
    <w:p w:rsidRDefault="0093543A" w:rsidR="0093543A">
      <w:pPr>
        <w:pStyle w:val="ConsPlusNormal"/>
        <w:spacing w:before="220"/>
        <w:ind w:firstLine="540"/>
        <w:jc w:val="both"/>
      </w:pPr>
      <w:r>
        <w:t>Если страховое свидетельство отсутствует, то работник получает его по месту работы. В случае, когда страховое свидетельство государственного пенсионного страхования утрачено, работник должен получить дубликат.</w:t>
      </w:r>
    </w:p>
    <w:p w:rsidRDefault="0093543A" w:rsidR="0093543A">
      <w:pPr>
        <w:pStyle w:val="ConsPlusNormal"/>
        <w:spacing w:before="220"/>
        <w:ind w:firstLine="540"/>
        <w:jc w:val="both"/>
      </w:pPr>
      <w:hyperlink r:id="rId56" w:history="true">
        <w:r>
          <w:rPr>
            <w:b/>
            <w:color w:val="0000FF"/>
          </w:rPr>
          <w:t>Пункт 21</w:t>
        </w:r>
      </w:hyperlink>
      <w:r>
        <w:rPr>
          <w:b/>
        </w:rPr>
        <w:t>.</w:t>
      </w:r>
      <w:r>
        <w:t xml:space="preserve"> ИНН (если имеется).</w:t>
      </w:r>
    </w:p>
    <w:p w:rsidRDefault="0093543A" w:rsidR="0093543A">
      <w:pPr>
        <w:pStyle w:val="ConsPlusNormal"/>
        <w:spacing w:before="220"/>
        <w:ind w:firstLine="540"/>
        <w:jc w:val="both"/>
      </w:pPr>
      <w: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w:t>
      </w:r>
    </w:p>
    <w:p w:rsidRDefault="0093543A" w:rsidR="0093543A">
      <w:pPr>
        <w:pStyle w:val="ConsPlusNormal"/>
        <w:spacing w:before="220"/>
        <w:ind w:firstLine="540"/>
        <w:jc w:val="both"/>
      </w:pPr>
      <w:r>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РФ.</w:t>
      </w:r>
    </w:p>
    <w:p w:rsidRDefault="0093543A" w:rsidR="0093543A">
      <w:pPr>
        <w:pStyle w:val="ConsPlusNormal"/>
        <w:spacing w:before="220"/>
        <w:ind w:firstLine="540"/>
        <w:jc w:val="both"/>
      </w:pPr>
      <w: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Default="0093543A" w:rsidR="0093543A">
      <w:pPr>
        <w:pStyle w:val="ConsPlusNormal"/>
        <w:spacing w:before="220"/>
        <w:ind w:firstLine="540"/>
        <w:jc w:val="both"/>
      </w:pPr>
      <w:hyperlink r:id="rId57" w:history="true">
        <w:r>
          <w:rPr>
            <w:b/>
            <w:color w:val="0000FF"/>
          </w:rPr>
          <w:t>Пункт 22</w:t>
        </w:r>
      </w:hyperlink>
      <w:r>
        <w:rPr>
          <w:b/>
        </w:rPr>
        <w:t>.</w:t>
      </w:r>
      <w:r>
        <w:t xml:space="preserve"> Дополнительные сведения (участие в выборных представительных органах, другая информация, которую желаете сообщить о себе).</w:t>
      </w:r>
    </w:p>
    <w:p w:rsidRDefault="0093543A" w:rsidR="0093543A">
      <w:pPr>
        <w:pStyle w:val="ConsPlusNormal"/>
        <w:spacing w:before="220"/>
        <w:ind w:firstLine="540"/>
        <w:jc w:val="both"/>
      </w:pPr>
      <w:r>
        <w:t xml:space="preserve">Вся информация, представленная в этом </w:t>
      </w:r>
      <w:hyperlink r:id="rId58" w:history="true">
        <w:r>
          <w:rPr>
            <w:color w:val="0000FF"/>
          </w:rPr>
          <w:t>пункте</w:t>
        </w:r>
      </w:hyperlink>
      <w:r>
        <w:t>, должна подтверждаться документально, например соответствующими удостоверениями. В случае отсутствия дополнительных сведений делается запись: "Дополнительных сведений не имею".</w:t>
      </w:r>
    </w:p>
    <w:p w:rsidRDefault="0093543A" w:rsidR="0093543A">
      <w:pPr>
        <w:pStyle w:val="ConsPlusNormal"/>
        <w:spacing w:before="220"/>
        <w:ind w:firstLine="540"/>
        <w:jc w:val="both"/>
      </w:pPr>
      <w:hyperlink r:id="rId59" w:history="true">
        <w:r>
          <w:rPr>
            <w:b/>
            <w:color w:val="0000FF"/>
          </w:rPr>
          <w:t>Пункт 23</w:t>
        </w:r>
      </w:hyperlink>
      <w:r>
        <w:rPr>
          <w:b/>
        </w:rPr>
        <w:t>.</w:t>
      </w:r>
      <w:r>
        <w:t xml:space="preserve">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На проведение в отношении меня проверочных мероприятий согласен (согласна).</w:t>
      </w:r>
    </w:p>
    <w:p w:rsidRDefault="0093543A" w:rsidR="0093543A">
      <w:pPr>
        <w:pStyle w:val="ConsPlusNormal"/>
        <w:spacing w:before="220"/>
        <w:ind w:firstLine="540"/>
        <w:jc w:val="both"/>
      </w:pPr>
      <w:r>
        <w:t xml:space="preserve">В соответствии с </w:t>
      </w:r>
      <w:hyperlink r:id="rId60" w:history="true">
        <w:r>
          <w:rPr>
            <w:color w:val="0000FF"/>
          </w:rPr>
          <w:t>пп. 16 п. 1 ст. 44</w:t>
        </w:r>
      </w:hyperlink>
      <w:r>
        <w:t xml:space="preserve"> Закона N 79-ФЗ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 Выявление недостоверности представленной работником информации (например, наличие судимости или подложного диплома об образовании) может </w:t>
      </w:r>
      <w:r>
        <w:lastRenderedPageBreak/>
        <w:t xml:space="preserve">послужить основанием для расторжения служебного контракта по </w:t>
      </w:r>
      <w:hyperlink r:id="rId61" w:history="true">
        <w:r>
          <w:rPr>
            <w:color w:val="0000FF"/>
          </w:rPr>
          <w:t>п. 11 ч. 1 ст. 81</w:t>
        </w:r>
      </w:hyperlink>
      <w:r>
        <w:t xml:space="preserve"> ТК РФ (за представление подложных документов или заведомо ложных сведений при заключении трудового договора).</w:t>
      </w:r>
    </w:p>
    <w:p w:rsidRDefault="0093543A" w:rsidR="0093543A">
      <w:pPr>
        <w:pStyle w:val="ConsPlusNormal"/>
        <w:ind w:firstLine="540"/>
        <w:jc w:val="both"/>
      </w:pPr>
    </w:p>
    <w:p w:rsidRDefault="001505A6" w:rsidR="001505A6">
      <w:bookmarkStart w:name="_GoBack" w:id="2"/>
      <w:bookmarkEnd w:id="2"/>
    </w:p>
    <w:sectPr w:rsidSect="00746F98" w:rsidR="001505A6">
      <w:pgSz w:h="16838" w:w="11906"/>
      <w:pgMar w:gutter="0" w:footer="708" w:header="708" w:left="1701" w:bottom="1134" w:right="850" w:top="1134"/>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CC"/>
    <w:family w:val="swiss"/>
    <w:pitch w:val="variable"/>
    <w:sig w:csb1="00000000" w:csb0="000001FF" w:usb3="00000000" w:usb2="00000009" w:usb1="C000247B" w:usb0="E4002EFF"/>
  </w:font>
  <w:font w:name="Times New Roman">
    <w:altName w:val="Times New Roman"/>
    <w:panose1 w:val="02020603050405020304"/>
    <w:charset w:val="CC"/>
    <w:family w:val="roman"/>
    <w:pitch w:val="variable"/>
    <w:sig w:csb1="00000000" w:csb0="000001FF" w:usb3="00000000" w:usb2="00000009" w:usb1="C000785B" w:usb0="E0002EFF"/>
  </w:font>
  <w:font w:name="Courier New">
    <w:altName w:val="Courier New"/>
    <w:panose1 w:val="02070309020205020404"/>
    <w:charset w:val="CC"/>
    <w:family w:val="modern"/>
    <w:pitch w:val="fixed"/>
    <w:sig w:csb1="00000000" w:csb0="000001FF" w:usb3="00000000" w:usb2="00000009" w:usb1="C0007843" w:usb0="E0002EFF"/>
  </w:font>
  <w:font w:name="Tahoma">
    <w:panose1 w:val="020B0604030504040204"/>
    <w:charset w:val="CC"/>
    <w:family w:val="swiss"/>
    <w:pitch w:val="variable"/>
    <w:sig w:csb1="00000000" w:csb0="000101FF" w:usb3="00000000" w:usb2="00000029" w:usb1="C000605B" w:usb0="E1002EFF"/>
  </w:font>
  <w:font w:name="Calibri Light">
    <w:panose1 w:val="020F0302020204030204"/>
    <w:charset w:val="CC"/>
    <w:family w:val="swiss"/>
    <w:pitch w:val="variable"/>
    <w:sig w:csb1="00000000" w:csb0="000001FF" w:usb3="00000000" w:usb2="00000009" w:usb1="C000247B" w:usb0="E4002EFF"/>
  </w:font>
</w:font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efaultTabStop w:val="708"/>
  <w:characterSpacingControl w:val="doNotCompress"/>
  <w:compa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
  <w:rsids>
    <w:rsidRoot w:val="0093543A"/>
    <w:rsid w:val="000256EA"/>
    <w:rsid w:val="000E0675"/>
    <w:rsid w:val="001505A6"/>
    <w:rsid w:val="0093543A"/>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15:chartTrackingRefBased/>
  <w15:docId w15:val="{A260E35A-A98D-4C85-8792-E16A42D6352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cstheme="minorBidi" w:eastAsiaTheme="minorHAnsi" w:hAnsiTheme="minorHAnsi" w:asciiTheme="minorHAnsi"/>
        <w:sz w:val="22"/>
        <w:szCs w:val="22"/>
        <w:lang w:bidi="ar-SA" w:eastAsia="ru-RU" w:val="ru-RU"/>
      </w:rPr>
    </w:rPrDefault>
    <w:pPrDefault>
      <w:pPr>
        <w:spacing w:lineRule="auto" w:line="259" w:after="160"/>
      </w:pPr>
    </w:pPrDefault>
  </w:docDefaults>
  <w:latentStyles w:count="371" w:defQFormat="false" w:defUnhideWhenUsed="false" w:defSemiHidden="false" w:defUIPriority="99" w:defLockedState="false">
    <w:lsdException w:qFormat="true" w:uiPriority="0" w:name="Normal"/>
    <w:lsdException w:qFormat="true" w:uiPriority="9" w:name="heading 1"/>
    <w:lsdException w:qFormat="true" w:unhideWhenUsed="true" w:semiHidden="true" w:uiPriority="9" w:name="heading 2"/>
    <w:lsdException w:qFormat="true" w:unhideWhenUsed="true" w:semiHidden="true" w:uiPriority="9" w:name="heading 3"/>
    <w:lsdException w:qFormat="true" w:unhideWhenUsed="true" w:semiHidden="true" w:uiPriority="9" w:name="heading 4"/>
    <w:lsdException w:qFormat="true" w:unhideWhenUsed="true" w:semiHidden="true" w:uiPriority="9" w:name="heading 5"/>
    <w:lsdException w:qFormat="true" w:unhideWhenUsed="true" w:semiHidden="true" w:uiPriority="9" w:name="heading 6"/>
    <w:lsdException w:qFormat="true" w:unhideWhenUsed="true" w:semiHidden="true" w:uiPriority="9" w:name="heading 7"/>
    <w:lsdException w:qFormat="true" w:unhideWhenUsed="true" w:semiHidden="true" w:uiPriority="9" w:name="heading 8"/>
    <w:lsdException w:qFormat="true" w:unhideWhenUsed="true" w:semiHidden="true" w:uiPriority="9" w:name="heading 9"/>
    <w:lsdException w:unhideWhenUsed="true" w:semiHidden="true" w:name="index 1"/>
    <w:lsdException w:unhideWhenUsed="true" w:semiHidden="true" w:name="index 2"/>
    <w:lsdException w:unhideWhenUsed="true" w:semiHidden="true" w:name="index 3"/>
    <w:lsdException w:unhideWhenUsed="true" w:semiHidden="true" w:name="index 4"/>
    <w:lsdException w:unhideWhenUsed="true" w:semiHidden="true" w:name="index 5"/>
    <w:lsdException w:unhideWhenUsed="true" w:semiHidden="true" w:name="index 6"/>
    <w:lsdException w:unhideWhenUsed="true" w:semiHidden="true" w:name="index 7"/>
    <w:lsdException w:unhideWhenUsed="true" w:semiHidden="true" w:name="index 8"/>
    <w:lsdException w:unhideWhenUsed="true" w:semiHidden="true" w:name="index 9"/>
    <w:lsdException w:unhideWhenUsed="true" w:semiHidden="true" w:uiPriority="39" w:name="toc 1"/>
    <w:lsdException w:unhideWhenUsed="true" w:semiHidden="true" w:uiPriority="39" w:name="toc 2"/>
    <w:lsdException w:unhideWhenUsed="true" w:semiHidden="true" w:uiPriority="39" w:name="toc 3"/>
    <w:lsdException w:unhideWhenUsed="true" w:semiHidden="true" w:uiPriority="39" w:name="toc 4"/>
    <w:lsdException w:unhideWhenUsed="true" w:semiHidden="true" w:uiPriority="39" w:name="toc 5"/>
    <w:lsdException w:unhideWhenUsed="true" w:semiHidden="true" w:uiPriority="39" w:name="toc 6"/>
    <w:lsdException w:unhideWhenUsed="true" w:semiHidden="true" w:uiPriority="39" w:name="toc 7"/>
    <w:lsdException w:unhideWhenUsed="true" w:semiHidden="true" w:uiPriority="39" w:name="toc 8"/>
    <w:lsdException w:unhideWhenUsed="true" w:semiHidden="true" w:uiPriority="39" w:name="toc 9"/>
    <w:lsdException w:unhideWhenUsed="true" w:semiHidden="true" w:name="Normal Indent"/>
    <w:lsdException w:unhideWhenUsed="true" w:semiHidden="true" w:name="footnote text"/>
    <w:lsdException w:unhideWhenUsed="true" w:semiHidden="true" w:name="annotation text"/>
    <w:lsdException w:unhideWhenUsed="true" w:semiHidden="true" w:name="header"/>
    <w:lsdException w:unhideWhenUsed="true" w:semiHidden="true" w:name="footer"/>
    <w:lsdException w:unhideWhenUsed="true" w:semiHidden="true" w:name="index heading"/>
    <w:lsdException w:qFormat="true" w:unhideWhenUsed="true" w:semiHidden="true" w:uiPriority="35" w:name="caption"/>
    <w:lsdException w:unhideWhenUsed="true" w:semiHidden="true" w:name="table of figures"/>
    <w:lsdException w:unhideWhenUsed="true" w:semiHidden="true" w:name="envelope address"/>
    <w:lsdException w:unhideWhenUsed="true" w:semiHidden="true" w:name="envelope return"/>
    <w:lsdException w:unhideWhenUsed="true" w:semiHidden="true" w:name="footnote reference"/>
    <w:lsdException w:unhideWhenUsed="true" w:semiHidden="true" w:name="annotation reference"/>
    <w:lsdException w:unhideWhenUsed="true" w:semiHidden="true" w:name="line number"/>
    <w:lsdException w:unhideWhenUsed="true" w:semiHidden="true" w:name="page number"/>
    <w:lsdException w:unhideWhenUsed="true" w:semiHidden="true" w:name="endnote reference"/>
    <w:lsdException w:unhideWhenUsed="true" w:semiHidden="true" w:name="endnote text"/>
    <w:lsdException w:unhideWhenUsed="true" w:semiHidden="true" w:name="table of authorities"/>
    <w:lsdException w:unhideWhenUsed="true" w:semiHidden="true" w:name="macro"/>
    <w:lsdException w:unhideWhenUsed="true" w:semiHidden="true" w:name="toa heading"/>
    <w:lsdException w:unhideWhenUsed="true" w:semiHidden="true" w:name="List"/>
    <w:lsdException w:unhideWhenUsed="true" w:semiHidden="true" w:name="List Bullet"/>
    <w:lsdException w:unhideWhenUsed="true" w:semiHidden="true" w:name="List Number"/>
    <w:lsdException w:unhideWhenUsed="true" w:semiHidden="true" w:name="List 2"/>
    <w:lsdException w:unhideWhenUsed="true" w:semiHidden="true" w:name="List 3"/>
    <w:lsdException w:unhideWhenUsed="true" w:semiHidden="true" w:name="List 4"/>
    <w:lsdException w:unhideWhenUsed="true" w:semiHidden="true" w:name="List 5"/>
    <w:lsdException w:unhideWhenUsed="true" w:semiHidden="true" w:name="List Bullet 2"/>
    <w:lsdException w:unhideWhenUsed="true" w:semiHidden="true" w:name="List Bullet 3"/>
    <w:lsdException w:unhideWhenUsed="true" w:semiHidden="true" w:name="List Bullet 4"/>
    <w:lsdException w:unhideWhenUsed="true" w:semiHidden="true" w:name="List Bullet 5"/>
    <w:lsdException w:unhideWhenUsed="true" w:semiHidden="true" w:name="List Number 2"/>
    <w:lsdException w:unhideWhenUsed="true" w:semiHidden="true" w:name="List Number 3"/>
    <w:lsdException w:unhideWhenUsed="true" w:semiHidden="true" w:name="List Number 4"/>
    <w:lsdException w:unhideWhenUsed="true" w:semiHidden="true" w:name="List Number 5"/>
    <w:lsdException w:qFormat="true" w:uiPriority="10" w:name="Title"/>
    <w:lsdException w:unhideWhenUsed="true" w:semiHidden="true" w:name="Closing"/>
    <w:lsdException w:unhideWhenUsed="true" w:semiHidden="true" w:name="Signature"/>
    <w:lsdException w:unhideWhenUsed="true" w:semiHidden="true" w:uiPriority="1" w:name="Default Paragraph Font"/>
    <w:lsdException w:unhideWhenUsed="true" w:semiHidden="true" w:name="Body Text"/>
    <w:lsdException w:unhideWhenUsed="true" w:semiHidden="true" w:name="Body Text Indent"/>
    <w:lsdException w:unhideWhenUsed="true" w:semiHidden="true" w:name="List Continue"/>
    <w:lsdException w:unhideWhenUsed="true" w:semiHidden="true" w:name="List Continue 2"/>
    <w:lsdException w:unhideWhenUsed="true" w:semiHidden="true" w:name="List Continue 3"/>
    <w:lsdException w:unhideWhenUsed="true" w:semiHidden="true" w:name="List Continue 4"/>
    <w:lsdException w:unhideWhenUsed="true" w:semiHidden="true" w:name="List Continue 5"/>
    <w:lsdException w:unhideWhenUsed="true" w:semiHidden="true" w:name="Message Header"/>
    <w:lsdException w:qFormat="true" w:uiPriority="11" w:name="Subtitle"/>
    <w:lsdException w:unhideWhenUsed="true" w:semiHidden="true" w:name="Salutation"/>
    <w:lsdException w:unhideWhenUsed="true" w:semiHidden="true" w:name="Date"/>
    <w:lsdException w:unhideWhenUsed="true" w:semiHidden="true" w:name="Body Text First Indent"/>
    <w:lsdException w:unhideWhenUsed="true" w:semiHidden="true" w:name="Body Text First Indent 2"/>
    <w:lsdException w:unhideWhenUsed="true" w:semiHidden="true" w:name="Note Heading"/>
    <w:lsdException w:unhideWhenUsed="true" w:semiHidden="true" w:name="Body Text 2"/>
    <w:lsdException w:unhideWhenUsed="true" w:semiHidden="true" w:name="Body Text 3"/>
    <w:lsdException w:unhideWhenUsed="true" w:semiHidden="true" w:name="Body Text Indent 2"/>
    <w:lsdException w:unhideWhenUsed="true" w:semiHidden="true" w:name="Body Text Indent 3"/>
    <w:lsdException w:unhideWhenUsed="true" w:semiHidden="true" w:name="Block Text"/>
    <w:lsdException w:unhideWhenUsed="true" w:semiHidden="true" w:name="Hyperlink"/>
    <w:lsdException w:unhideWhenUsed="true" w:semiHidden="true" w:name="FollowedHyperlink"/>
    <w:lsdException w:qFormat="true" w:uiPriority="22" w:name="Strong"/>
    <w:lsdException w:qFormat="true" w:uiPriority="20" w:name="Emphasis"/>
    <w:lsdException w:unhideWhenUsed="true" w:semiHidden="true" w:name="Document Map"/>
    <w:lsdException w:unhideWhenUsed="true" w:semiHidden="true" w:name="Plain Text"/>
    <w:lsdException w:unhideWhenUsed="true" w:semiHidden="true" w:name="E-mail Signature"/>
    <w:lsdException w:unhideWhenUsed="true" w:semiHidden="true" w:name="HTML Top of Form"/>
    <w:lsdException w:unhideWhenUsed="true" w:semiHidden="true" w:name="HTML Bottom of Form"/>
    <w:lsdException w:unhideWhenUsed="true" w:semiHidden="true" w:name="Normal (Web)"/>
    <w:lsdException w:unhideWhenUsed="true" w:semiHidden="true" w:name="HTML Acronym"/>
    <w:lsdException w:unhideWhenUsed="true" w:semiHidden="true" w:name="HTML Address"/>
    <w:lsdException w:unhideWhenUsed="true" w:semiHidden="true" w:name="HTML Cite"/>
    <w:lsdException w:unhideWhenUsed="true" w:semiHidden="true" w:name="HTML Code"/>
    <w:lsdException w:unhideWhenUsed="true" w:semiHidden="true" w:name="HTML Definition"/>
    <w:lsdException w:unhideWhenUsed="true" w:semiHidden="true" w:name="HTML Keyboard"/>
    <w:lsdException w:unhideWhenUsed="true" w:semiHidden="true" w:name="HTML Preformatted"/>
    <w:lsdException w:unhideWhenUsed="true" w:semiHidden="true" w:name="HTML Sample"/>
    <w:lsdException w:unhideWhenUsed="true" w:semiHidden="true" w:name="HTML Typewriter"/>
    <w:lsdException w:unhideWhenUsed="true" w:semiHidden="true" w:name="HTML Variable"/>
    <w:lsdException w:unhideWhenUsed="true" w:semiHidden="true" w:name="Normal Table"/>
    <w:lsdException w:unhideWhenUsed="true" w:semiHidden="true" w:name="annotation subject"/>
    <w:lsdException w:unhideWhenUsed="true" w:semiHidden="true" w:name="No List"/>
    <w:lsdException w:unhideWhenUsed="true" w:semiHidden="true" w:name="Outline List 1"/>
    <w:lsdException w:unhideWhenUsed="true" w:semiHidden="true" w:name="Outline List 2"/>
    <w:lsdException w:unhideWhenUsed="true" w:semiHidden="true" w:name="Outline List 3"/>
    <w:lsdException w:unhideWhenUsed="true" w:semiHidden="true" w:name="Table Simple 1"/>
    <w:lsdException w:unhideWhenUsed="true" w:semiHidden="true" w:name="Table Simple 2"/>
    <w:lsdException w:unhideWhenUsed="true" w:semiHidden="true" w:name="Table Simple 3"/>
    <w:lsdException w:unhideWhenUsed="true" w:semiHidden="true" w:name="Table Classic 1"/>
    <w:lsdException w:unhideWhenUsed="true" w:semiHidden="true" w:name="Table Classic 2"/>
    <w:lsdException w:unhideWhenUsed="true" w:semiHidden="true" w:name="Table Classic 3"/>
    <w:lsdException w:unhideWhenUsed="true" w:semiHidden="true" w:name="Table Classic 4"/>
    <w:lsdException w:unhideWhenUsed="true" w:semiHidden="true" w:name="Table Colorful 1"/>
    <w:lsdException w:unhideWhenUsed="true" w:semiHidden="true" w:name="Table Colorful 2"/>
    <w:lsdException w:unhideWhenUsed="true" w:semiHidden="true" w:name="Table Colorful 3"/>
    <w:lsdException w:unhideWhenUsed="true" w:semiHidden="true" w:name="Table Columns 1"/>
    <w:lsdException w:unhideWhenUsed="true" w:semiHidden="true" w:name="Table Columns 2"/>
    <w:lsdException w:unhideWhenUsed="true" w:semiHidden="true" w:name="Table Columns 3"/>
    <w:lsdException w:unhideWhenUsed="true" w:semiHidden="true" w:name="Table Columns 4"/>
    <w:lsdException w:unhideWhenUsed="true" w:semiHidden="true" w:name="Table Columns 5"/>
    <w:lsdException w:unhideWhenUsed="true" w:semiHidden="true" w:name="Table Grid 1"/>
    <w:lsdException w:unhideWhenUsed="true" w:semiHidden="true" w:name="Table Grid 2"/>
    <w:lsdException w:unhideWhenUsed="true" w:semiHidden="true" w:name="Table Grid 3"/>
    <w:lsdException w:unhideWhenUsed="true" w:semiHidden="true" w:name="Table Grid 4"/>
    <w:lsdException w:unhideWhenUsed="true" w:semiHidden="true" w:name="Table Grid 5"/>
    <w:lsdException w:unhideWhenUsed="true" w:semiHidden="true" w:name="Table Grid 6"/>
    <w:lsdException w:unhideWhenUsed="true" w:semiHidden="true" w:name="Table Grid 7"/>
    <w:lsdException w:unhideWhenUsed="true" w:semiHidden="true" w:name="Table Grid 8"/>
    <w:lsdException w:unhideWhenUsed="true" w:semiHidden="true" w:name="Table List 1"/>
    <w:lsdException w:unhideWhenUsed="true" w:semiHidden="true" w:name="Table List 2"/>
    <w:lsdException w:unhideWhenUsed="true" w:semiHidden="true" w:name="Table List 3"/>
    <w:lsdException w:unhideWhenUsed="true" w:semiHidden="true" w:name="Table List 4"/>
    <w:lsdException w:unhideWhenUsed="true" w:semiHidden="true" w:name="Table List 5"/>
    <w:lsdException w:unhideWhenUsed="true" w:semiHidden="true" w:name="Table List 6"/>
    <w:lsdException w:unhideWhenUsed="true" w:semiHidden="true" w:name="Table List 7"/>
    <w:lsdException w:unhideWhenUsed="true" w:semiHidden="true" w:name="Table List 8"/>
    <w:lsdException w:unhideWhenUsed="true" w:semiHidden="true" w:name="Table 3D effects 1"/>
    <w:lsdException w:unhideWhenUsed="true" w:semiHidden="true" w:name="Table 3D effects 2"/>
    <w:lsdException w:unhideWhenUsed="true" w:semiHidden="true" w:name="Table 3D effects 3"/>
    <w:lsdException w:unhideWhenUsed="true" w:semiHidden="true" w:name="Table Contemporary"/>
    <w:lsdException w:unhideWhenUsed="true" w:semiHidden="true" w:name="Table Elegant"/>
    <w:lsdException w:unhideWhenUsed="true" w:semiHidden="true" w:name="Table Professional"/>
    <w:lsdException w:unhideWhenUsed="true" w:semiHidden="true" w:name="Table Subtle 1"/>
    <w:lsdException w:unhideWhenUsed="true" w:semiHidden="true" w:name="Table Subtle 2"/>
    <w:lsdException w:unhideWhenUsed="true" w:semiHidden="true" w:name="Table Web 1"/>
    <w:lsdException w:unhideWhenUsed="true" w:semiHidden="true" w:name="Table Web 2"/>
    <w:lsdException w:unhideWhenUsed="true" w:semiHidden="true" w:name="Table Web 3"/>
    <w:lsdException w:unhideWhenUsed="true" w:semiHidden="true" w:name="Balloon Text"/>
    <w:lsdException w:uiPriority="39" w:name="Table Grid"/>
    <w:lsdException w:unhideWhenUsed="true" w:semiHidden="true" w:name="Table Theme"/>
    <w:lsdException w:semiHidden="true" w:name="Placeholder Text"/>
    <w:lsdException w:qFormat="true"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true" w:name="Revision"/>
    <w:lsdException w:qFormat="true" w:uiPriority="34" w:name="List Paragraph"/>
    <w:lsdException w:qFormat="true" w:uiPriority="29" w:name="Quote"/>
    <w:lsdException w:qFormat="true"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true" w:uiPriority="19" w:name="Subtle Emphasis"/>
    <w:lsdException w:qFormat="true" w:uiPriority="21" w:name="Intense Emphasis"/>
    <w:lsdException w:qFormat="true" w:uiPriority="31" w:name="Subtle Reference"/>
    <w:lsdException w:qFormat="true" w:uiPriority="32" w:name="Intense Reference"/>
    <w:lsdException w:qFormat="true" w:uiPriority="33" w:name="Book Title"/>
    <w:lsdException w:unhideWhenUsed="true" w:semiHidden="true" w:uiPriority="37" w:name="Bibliography"/>
    <w:lsdException w:qFormat="true" w:unhideWhenUsed="true" w:semiHidden="true"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default="true" w:styleId="a" w:type="paragraph">
    <w:name w:val="Normal"/>
    <w:qFormat/>
  </w:style>
  <w:style w:default="true" w:styleId="a0" w:type="character">
    <w:name w:val="Default Paragraph Font"/>
    <w:uiPriority w:val="1"/>
    <w:semiHidden/>
    <w:unhideWhenUsed/>
  </w:style>
  <w:style w:default="true" w:styleId="a1" w:type="table">
    <w:name w:val="Normal Table"/>
    <w:uiPriority w:val="99"/>
    <w:semiHidden/>
    <w:unhideWhenUsed/>
    <w:tblPr>
      <w:tblInd w:type="dxa" w:w="0"/>
      <w:tblCellMar>
        <w:top w:type="dxa" w:w="0"/>
        <w:left w:type="dxa" w:w="108"/>
        <w:bottom w:type="dxa" w:w="0"/>
        <w:right w:type="dxa" w:w="108"/>
      </w:tblCellMar>
    </w:tblPr>
  </w:style>
  <w:style w:default="true" w:styleId="a2" w:type="numbering">
    <w:name w:val="No List"/>
    <w:uiPriority w:val="99"/>
    <w:semiHidden/>
    <w:unhideWhenUsed/>
  </w:style>
  <w:style w:customStyle="true" w:styleId="ConsPlusNormal" w:type="paragraph">
    <w:name w:val="ConsPlusNormal"/>
    <w:rsid w:val="0093543A"/>
    <w:pPr>
      <w:widowControl w:val="false"/>
      <w:autoSpaceDE w:val="false"/>
      <w:autoSpaceDN w:val="false"/>
      <w:spacing w:lineRule="auto" w:line="240" w:after="0"/>
    </w:pPr>
    <w:rPr>
      <w:rFonts w:cs="Calibri" w:eastAsia="Times New Roman" w:hAnsi="Calibri" w:ascii="Calibri"/>
      <w:szCs w:val="20"/>
    </w:rPr>
  </w:style>
  <w:style w:customStyle="true" w:styleId="ConsPlusNonformat" w:type="paragraph">
    <w:name w:val="ConsPlusNonformat"/>
    <w:rsid w:val="0093543A"/>
    <w:pPr>
      <w:widowControl w:val="false"/>
      <w:autoSpaceDE w:val="false"/>
      <w:autoSpaceDN w:val="false"/>
      <w:spacing w:lineRule="auto" w:line="240" w:after="0"/>
    </w:pPr>
    <w:rPr>
      <w:rFonts w:cs="Courier New" w:eastAsia="Times New Roman" w:hAnsi="Courier New" w:ascii="Courier New"/>
      <w:sz w:val="20"/>
      <w:szCs w:val="20"/>
    </w:rPr>
  </w:style>
  <w:style w:customStyle="true" w:styleId="ConsPlusTitle" w:type="paragraph">
    <w:name w:val="ConsPlusTitle"/>
    <w:rsid w:val="0093543A"/>
    <w:pPr>
      <w:widowControl w:val="false"/>
      <w:autoSpaceDE w:val="false"/>
      <w:autoSpaceDN w:val="false"/>
      <w:spacing w:lineRule="auto" w:line="240" w:after="0"/>
    </w:pPr>
    <w:rPr>
      <w:rFonts w:cs="Calibri" w:eastAsia="Times New Roman" w:hAnsi="Calibri" w:ascii="Calibri"/>
      <w:b/>
      <w:szCs w:val="20"/>
    </w:rPr>
  </w:style>
  <w:style w:customStyle="true" w:styleId="ConsPlusCell" w:type="paragraph">
    <w:name w:val="ConsPlusCell"/>
    <w:rsid w:val="0093543A"/>
    <w:pPr>
      <w:widowControl w:val="false"/>
      <w:autoSpaceDE w:val="false"/>
      <w:autoSpaceDN w:val="false"/>
      <w:spacing w:lineRule="auto" w:line="240" w:after="0"/>
    </w:pPr>
    <w:rPr>
      <w:rFonts w:cs="Courier New" w:eastAsia="Times New Roman" w:hAnsi="Courier New" w:ascii="Courier New"/>
      <w:sz w:val="20"/>
      <w:szCs w:val="20"/>
    </w:rPr>
  </w:style>
  <w:style w:customStyle="true" w:styleId="ConsPlusTitlePage" w:type="paragraph">
    <w:name w:val="ConsPlusTitlePage"/>
    <w:rsid w:val="0093543A"/>
    <w:pPr>
      <w:widowControl w:val="false"/>
      <w:autoSpaceDE w:val="false"/>
      <w:autoSpaceDN w:val="false"/>
      <w:spacing w:lineRule="auto" w:line="240" w:after="0"/>
    </w:pPr>
    <w:rPr>
      <w:rFonts w:cs="Tahoma" w:eastAsia="Times New Roman" w:hAnsi="Tahoma" w:ascii="Tahoma"/>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Id="rId13" Type="http://schemas.openxmlformats.org/officeDocument/2006/relationships/hyperlink" Target="consultantplus://offline/ref=61316F9A6F555027F47A4419C9200EDA2B559315D58AF6E4AE0617B506F255344183405DF85161ED3738CA1F002B54F72BA00724B23D6APE13I" TargetMode="External"/>
    <Relationship Id="rId18" Type="http://schemas.openxmlformats.org/officeDocument/2006/relationships/hyperlink" Target="consultantplus://offline/ref=61316F9A6F555027F47A4419C9200EDA24569D15D48AF6E4AE0617B506F255344183405DF85469EC3738CA1F002B54F72BA00724B23D6APE13I" TargetMode="External"/>
    <Relationship Id="rId26" Type="http://schemas.openxmlformats.org/officeDocument/2006/relationships/hyperlink" Target="consultantplus://offline/ref=61316F9A6F555027F47A4419C9200EDA2B559315D58AF6E4AE0617B506F255344183405DF85160E73738CA1F002B54F72BA00724B23D6APE13I" TargetMode="External"/>
    <Relationship Id="rId39" Type="http://schemas.openxmlformats.org/officeDocument/2006/relationships/hyperlink" Target="consultantplus://offline/ref=61316F9A6F555027F47A4419C9200EDA2B559315D58AF6E4AE0617B506F255344183405DF85160ED3738CA1F002B54F72BA00724B23D6APE13I" TargetMode="External"/>
    <Relationship Id="rId21" Type="http://schemas.openxmlformats.org/officeDocument/2006/relationships/hyperlink" Target="consultantplus://offline/ref=61316F9A6F555027F47A4419C9200EDA2B559315D58AF6E4AE0617B506F255344183405DF85160E53738CA1F002B54F72BA00724B23D6APE13I" TargetMode="External"/>
    <Relationship Id="rId34" Type="http://schemas.openxmlformats.org/officeDocument/2006/relationships/hyperlink" Target="consultantplus://offline/ref=61316F9A6F555027F47A4419C9200EDA2B559315D58AF6E4AE0617B506F255344183405DF85162EC3738CA1F002B54F72BA00724B23D6APE13I" TargetMode="External"/>
    <Relationship Id="rId42" Type="http://schemas.openxmlformats.org/officeDocument/2006/relationships/hyperlink" Target="consultantplus://offline/ref=61316F9A6F555027F47A4419C9200EDA2B559315D58AF6E4AE0617B506F255344183405DF85163E73738CA1F002B54F72BA00724B23D6APE13I" TargetMode="External"/>
    <Relationship Id="rId47" Type="http://schemas.openxmlformats.org/officeDocument/2006/relationships/hyperlink" Target="consultantplus://offline/ref=61316F9A6F555027F47A4419C9200EDA2B559315D58AF6E4AE0617B506F255344183405DF85163E33738CA1F002B54F72BA00724B23D6APE13I" TargetMode="External"/>
    <Relationship Id="rId50" Type="http://schemas.openxmlformats.org/officeDocument/2006/relationships/hyperlink" Target="consultantplus://offline/ref=61316F9A6F555027F47A4419C9200EDA2B559315D58AF6E4AE0617B506F255344183405DF85163E23738CA1F002B54F72BA00724B23D6APE13I" TargetMode="External"/>
    <Relationship Id="rId55" Type="http://schemas.openxmlformats.org/officeDocument/2006/relationships/hyperlink" Target="consultantplus://offline/ref=61316F9A6F555027F47A4419C9200EDA2B559315D58AF6E4AE0617B506F255344183405DF85162E43738CA1F002B54F72BA00724B23D6APE13I" TargetMode="External"/>
    <Relationship Id="rId63" Type="http://schemas.openxmlformats.org/officeDocument/2006/relationships/theme" Target="theme/theme1.xml"/>
    <Relationship Id="rId7" Type="http://schemas.openxmlformats.org/officeDocument/2006/relationships/hyperlink" Target="consultantplus://offline/ref=61316F9A6F555027F47A4419C9200EDA24559B1FD08AF6E4AE0617B506F255344183405DF85164E23738CA1F002B54F72BA00724B23D6APE13I" TargetMode="External"/>
    <Relationship Id="rId2" Type="http://schemas.openxmlformats.org/officeDocument/2006/relationships/settings" Target="settings.xml"/>
    <Relationship Id="rId16" Type="http://schemas.openxmlformats.org/officeDocument/2006/relationships/hyperlink" Target="consultantplus://offline/ref=61316F9A6F555027F47A4419C9200EDA2B559315D58AF6E4AE0617B506F255344183405DF85161ED3738CA1F002B54F72BA00724B23D6APE13I" TargetMode="External"/>
    <Relationship Id="rId29" Type="http://schemas.openxmlformats.org/officeDocument/2006/relationships/hyperlink" Target="consultantplus://offline/ref=61316F9A6F555027F47A4419C9200EDA2B559315D58AF6E4AE0617B506F255344183405DF85160E13738CA1F002B54F72BA00724B23D6APE13I" TargetMode="External"/>
    <Relationship Id="rId11" Type="http://schemas.openxmlformats.org/officeDocument/2006/relationships/hyperlink" Target="consultantplus://offline/ref=61316F9A6F555027F47A4419C9200EDA2B5D9B17D18AF6E4AE0617B506F255344183405DF85063E63738CA1F002B54F72BA00724B23D6APE13I" TargetMode="External"/>
    <Relationship Id="rId24" Type="http://schemas.openxmlformats.org/officeDocument/2006/relationships/hyperlink" Target="consultantplus://offline/ref=61316F9A6F555027F47A4419C9200EDA25539E13D68AF6E4AE0617B506F255344183405DF85360E13738CA1F002B54F72BA00724B23D6APE13I" TargetMode="External"/>
    <Relationship Id="rId32" Type="http://schemas.openxmlformats.org/officeDocument/2006/relationships/hyperlink" Target="consultantplus://offline/ref=61316F9A6F555027F47A4419C9200EDA2B559315D58AF6E4AE0617B506F255344183405DF85162ED3738CA1F002B54F72BA00724B23D6APE13I" TargetMode="External"/>
    <Relationship Id="rId37" Type="http://schemas.openxmlformats.org/officeDocument/2006/relationships/hyperlink" Target="consultantplus://offline/ref=61316F9A6F555027F47A4419C9200EDA2B559315D58AF6E4AE0617B506F255344183405DF85160E23738CA1F002B54F72BA00724B23D6APE13I" TargetMode="External"/>
    <Relationship Id="rId40" Type="http://schemas.openxmlformats.org/officeDocument/2006/relationships/hyperlink" Target="consultantplus://offline/ref=61316F9A6F555027F47A4419C9200EDA2B559315D58AF6E4AE0617B506F255344183405DF85163E43738CA1F002B54F72BA00724B23D6APE13I" TargetMode="External"/>
    <Relationship Id="rId45" Type="http://schemas.openxmlformats.org/officeDocument/2006/relationships/hyperlink" Target="consultantplus://offline/ref=61316F9A6F555027F47A4419C9200EDA2B559315D58AF6E4AE0617B506F255344183405DF85163E73738CA1F002B54F72BA00724B23D6APE13I" TargetMode="External"/>
    <Relationship Id="rId53" Type="http://schemas.openxmlformats.org/officeDocument/2006/relationships/hyperlink" Target="consultantplus://offline/ref=61316F9A6F555027F47A4419C9200EDA2B559315D58AF6E4AE0617B506F255344183405DF85163EC3738CA1F002B54F72BA00724B23D6APE13I" TargetMode="External"/>
    <Relationship Id="rId58" Type="http://schemas.openxmlformats.org/officeDocument/2006/relationships/hyperlink" Target="consultantplus://offline/ref=61316F9A6F555027F47A4419C9200EDA2B559315D58AF6E4AE0617B506F255344183405DF85162E63738CA1F002B54F72BA00724B23D6APE13I" TargetMode="External"/>
    <Relationship Id="rId5" Type="http://schemas.openxmlformats.org/officeDocument/2006/relationships/hyperlink" Target="consultantplus://offline/ref=61316F9A6F555027F47A4419C9200EDA25539E13D68AF6E4AE0617B506F255344183405DF85369E13738CA1F002B54F72BA00724B23D6APE13I" TargetMode="External"/>
    <Relationship Id="rId61" Type="http://schemas.openxmlformats.org/officeDocument/2006/relationships/hyperlink" Target="consultantplus://offline/ref=61316F9A6F555027F47A4419C9200EDA245D9217D18AF6E4AE0617B506F255344183445DFC5A35B47839965A5C3855FA2BA20338PB12I" TargetMode="External"/>
    <Relationship Id="rId19" Type="http://schemas.openxmlformats.org/officeDocument/2006/relationships/hyperlink" Target="consultantplus://offline/ref=61316F9A6F555027F47A4419C9200EDA24569D15D48AF6E4AE0617B506F255344183405DF85762E33738CA1F002B54F72BA00724B23D6APE13I" TargetMode="External"/>
    <Relationship Id="rId14" Type="http://schemas.openxmlformats.org/officeDocument/2006/relationships/hyperlink" Target="consultantplus://offline/ref=61316F9A6F555027F47A4419C9200EDA2B529A14D68AF6E4AE0617B506F255344183405DF85169E23738CA1F002B54F72BA00724B23D6APE13I" TargetMode="External"/>
    <Relationship Id="rId22" Type="http://schemas.openxmlformats.org/officeDocument/2006/relationships/hyperlink" Target="consultantplus://offline/ref=61316F9A6F555027F47A4419C9200EDA24569D15D48AF6E4AE0617B506F255344183405DF85465ED3738CA1F002B54F72BA00724B23D6APE13I" TargetMode="External"/>
    <Relationship Id="rId27" Type="http://schemas.openxmlformats.org/officeDocument/2006/relationships/hyperlink" Target="consultantplus://offline/ref=61316F9A6F555027F47A4419C9200EDA2B559315D58AF6E4AE0617B506F255344183405DF85160E63738CA1F002B54F72BA00724B23D6APE13I" TargetMode="External"/>
    <Relationship Id="rId30" Type="http://schemas.openxmlformats.org/officeDocument/2006/relationships/hyperlink" Target="consultantplus://offline/ref=61316F9A6F555027F47A4419C9200EDA2D559E13D989ABEEA65F1BB701FD0A2346CA4C5CF85163E43E67CF0A117358FF3CBE033EAE3F68E3PC1BI" TargetMode="External"/>
    <Relationship Id="rId35" Type="http://schemas.openxmlformats.org/officeDocument/2006/relationships/hyperlink" Target="consultantplus://offline/ref=61316F9A6F555027F47A4419C9200EDA29539B10D38AF6E4AE0617B506F255344183405DF85062E63738CA1F002B54F72BA00724B23D6APE13I" TargetMode="External"/>
    <Relationship Id="rId43" Type="http://schemas.openxmlformats.org/officeDocument/2006/relationships/hyperlink" Target="consultantplus://offline/ref=61316F9A6F555027F47A4419C9200EDA2B559315D58AF6E4AE0617B506F255344183405DF85163E03738CA1F002B54F72BA00724B23D6APE13I" TargetMode="External"/>
    <Relationship Id="rId48" Type="http://schemas.openxmlformats.org/officeDocument/2006/relationships/hyperlink" Target="consultantplus://offline/ref=61316F9A6F555027F47A4419C9200EDA2B559315D58AF6E4AE0617B506F255344183405DF85163E33738CA1F002B54F72BA00724B23D6APE13I" TargetMode="External"/>
    <Relationship Id="rId56" Type="http://schemas.openxmlformats.org/officeDocument/2006/relationships/hyperlink" Target="consultantplus://offline/ref=61316F9A6F555027F47A4419C9200EDA2B559315D58AF6E4AE0617B506F255344183405DF85162E73738CA1F002B54F72BA00724B23D6APE13I" TargetMode="External"/>
    <Relationship Id="rId8" Type="http://schemas.openxmlformats.org/officeDocument/2006/relationships/hyperlink" Target="consultantplus://offline/ref=61316F9A6F555027F47A4419C9200EDA24569D15D48AF6E4AE0617B506F255344183405DF85669E03738CA1F002B54F72BA00724B23D6APE13I" TargetMode="External"/>
    <Relationship Id="rId51" Type="http://schemas.openxmlformats.org/officeDocument/2006/relationships/hyperlink" Target="consultantplus://offline/ref=61316F9A6F555027F47A4419C9200EDA2B559315D58AF6E4AE0617B506F255344183405DF85163ED3738CA1F002B54F72BA00724B23D6APE13I" TargetMode="External"/>
    <Relationship Id="rId3" Type="http://schemas.openxmlformats.org/officeDocument/2006/relationships/webSettings" Target="webSettings.xml"/>
    <Relationship Id="rId12" Type="http://schemas.openxmlformats.org/officeDocument/2006/relationships/hyperlink" Target="consultantplus://offline/ref=61316F9A6F555027F47A4419C9200EDA2B559315D58AF6E4AE0617B506F255344183405DF85161E23738CA1F002B54F72BA00724B23D6APE13I" TargetMode="External"/>
    <Relationship Id="rId17" Type="http://schemas.openxmlformats.org/officeDocument/2006/relationships/hyperlink" Target="consultantplus://offline/ref=61316F9A6F555027F47A4419C9200EDA2B559315D58AF6E4AE0617B506F255344183405DF85161EC3738CA1F002B54F72BA00724B23D6APE13I" TargetMode="External"/>
    <Relationship Id="rId25" Type="http://schemas.openxmlformats.org/officeDocument/2006/relationships/hyperlink" Target="consultantplus://offline/ref=61316F9A6F555027F47A4419C9200EDA2B559315D58AF6E4AE0617B506F255344183405DF85160E73738CA1F002B54F72BA00724B23D6APE13I" TargetMode="External"/>
    <Relationship Id="rId33" Type="http://schemas.openxmlformats.org/officeDocument/2006/relationships/hyperlink" Target="consultantplus://offline/ref=61316F9A6F555027F47A4419C9200EDA25539E13D68AF6E4AE0617B506F255344183405DF85962E63738CA1F002B54F72BA00724B23D6APE13I" TargetMode="External"/>
    <Relationship Id="rId38" Type="http://schemas.openxmlformats.org/officeDocument/2006/relationships/hyperlink" Target="consultantplus://offline/ref=61316F9A6F555027F47A4419C9200EDA2B559315D58AF6E4AE0617B506F255344183405DF85160ED3738CA1F002B54F72BA00724B23D6APE13I" TargetMode="External"/>
    <Relationship Id="rId46" Type="http://schemas.openxmlformats.org/officeDocument/2006/relationships/hyperlink" Target="consultantplus://offline/ref=61316F9A6F555027F47A4419C9200EDA2B559315D58AF6E4AE0617B506F255344183405DF85163E03738CA1F002B54F72BA00724B23D6APE13I" TargetMode="External"/>
    <Relationship Id="rId59" Type="http://schemas.openxmlformats.org/officeDocument/2006/relationships/hyperlink" Target="consultantplus://offline/ref=61316F9A6F555027F47A4419C9200EDA2B559315D58AF6E4AE0617B506F255344183405DF85165E53738CA1F002B54F72BA00724B23D6APE13I" TargetMode="External"/>
    <Relationship Id="rId20" Type="http://schemas.openxmlformats.org/officeDocument/2006/relationships/hyperlink" Target="consultantplus://offline/ref=61316F9A6F555027F47A4419C9200EDA24569D15D48AF6E4AE0617B506F255344183405DF85669E03738CA1F002B54F72BA00724B23D6APE13I" TargetMode="External"/>
    <Relationship Id="rId41" Type="http://schemas.openxmlformats.org/officeDocument/2006/relationships/hyperlink" Target="consultantplus://offline/ref=61316F9A6F555027F47A4419C9200EDA2B559315D58AF6E4AE0617B506F255344183405DF85163E73738CA1F002B54F72BA00724B23D6APE13I" TargetMode="External"/>
    <Relationship Id="rId54" Type="http://schemas.openxmlformats.org/officeDocument/2006/relationships/hyperlink" Target="consultantplus://offline/ref=61316F9A6F555027F47A4419C9200EDA2B559315D58AF6E4AE0617B506F255344183405DF85162E53738CA1F002B54F72BA00724B23D6APE13I" TargetMode="External"/>
    <Relationship Id="rId62"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consultantplus://offline/ref=61316F9A6F555027F47A4419C9200EDA2B559315D58AF6E4AE0617B506F255344183405DF85161E23738CA1F002B54F72BA00724B23D6APE13I" TargetMode="External"/>
    <Relationship Id="rId15" Type="http://schemas.openxmlformats.org/officeDocument/2006/relationships/hyperlink" Target="consultantplus://offline/ref=61316F9A6F555027F47A4419C9200EDA2D579D15D08AF6E4AE0617B506F255344183405DF85161E23738CA1F002B54F72BA00724B23D6APE13I" TargetMode="External"/>
    <Relationship Id="rId23" Type="http://schemas.openxmlformats.org/officeDocument/2006/relationships/hyperlink" Target="consultantplus://offline/ref=61316F9A6F555027F47A4419C9200EDA2B559315D58AF6E4AE0617B506F255344183405DF85160E43738CA1F002B54F72BA00724B23D6APE13I" TargetMode="External"/>
    <Relationship Id="rId28" Type="http://schemas.openxmlformats.org/officeDocument/2006/relationships/hyperlink" Target="consultantplus://offline/ref=61316F9A6F555027F47A4419C9200EDA2B559315D58AF6E4AE0617B506F255344183405DF85160E63738CA1F002B54F72BA00724B23D6APE13I" TargetMode="External"/>
    <Relationship Id="rId36" Type="http://schemas.openxmlformats.org/officeDocument/2006/relationships/hyperlink" Target="consultantplus://offline/ref=61316F9A6F555027F47A4419C9200EDA29539B10D38AF6E4AE0617B506F255344183405DF85160ED3738CA1F002B54F72BA00724B23D6APE13I" TargetMode="External"/>
    <Relationship Id="rId49" Type="http://schemas.openxmlformats.org/officeDocument/2006/relationships/hyperlink" Target="consultantplus://offline/ref=61316F9A6F555027F47A4419C9200EDA2B559315D58AF6E4AE0617B506F255344183405DF85163E23738CA1F002B54F72BA00724B23D6APE13I" TargetMode="External"/>
    <Relationship Id="rId57" Type="http://schemas.openxmlformats.org/officeDocument/2006/relationships/hyperlink" Target="consultantplus://offline/ref=61316F9A6F555027F47A4419C9200EDA2B559315D58AF6E4AE0617B506F255344183405DF85162E63738CA1F002B54F72BA00724B23D6APE13I" TargetMode="External"/>
    <Relationship Id="rId10" Type="http://schemas.openxmlformats.org/officeDocument/2006/relationships/hyperlink" Target="consultantplus://offline/ref=61316F9A6F555027F47A4419C9200EDA25549D13D28AF6E4AE0617B506F255344183405DF85166E43738CA1F002B54F72BA00724B23D6APE13I" TargetMode="External"/>
    <Relationship Id="rId31" Type="http://schemas.openxmlformats.org/officeDocument/2006/relationships/hyperlink" Target="consultantplus://offline/ref=61316F9A6F555027F47A4419C9200EDA2D559E13D989ABEEA65F1BB701FD0A2346CA4C5CF85162E23C67CF0A117358FF3CBE033EAE3F68E3PC1BI" TargetMode="External"/>
    <Relationship Id="rId44" Type="http://schemas.openxmlformats.org/officeDocument/2006/relationships/hyperlink" Target="consultantplus://offline/ref=61316F9A6F555027F47A4419C9200EDA2B559315D58AF6E4AE0617B506F255344183405DF85163E03738CA1F002B54F72BA00724B23D6APE13I" TargetMode="External"/>
    <Relationship Id="rId52" Type="http://schemas.openxmlformats.org/officeDocument/2006/relationships/hyperlink" Target="consultantplus://offline/ref=61316F9A6F555027F47A4419C9200EDA2B559315D58AF6E4AE0617B506F255344183405DF85163ED3738CA1F002B54F72BA00724B23D6APE13I" TargetMode="External"/>
    <Relationship Id="rId60" Type="http://schemas.openxmlformats.org/officeDocument/2006/relationships/hyperlink" Target="consultantplus://offline/ref=61316F9A6F555027F47A4419C9200EDA25539E13D68AF6E4AE0617B506F255344183405DF85567EC3738CA1F002B54F72BA00724B23D6APE13I" TargetMode="External"/>
    <Relationship Id="rId4" Type="http://schemas.openxmlformats.org/officeDocument/2006/relationships/hyperlink" Target="consultantplus://offline/ref=61316F9A6F555027F47A4419C9200EDA2B559315D58AF6E4AE0617B506F255344183405DF85161E23738CA1F002B54F72BA00724B23D6APE13I" TargetMode="External"/>
    <Relationship Id="rId9" Type="http://schemas.openxmlformats.org/officeDocument/2006/relationships/hyperlink" Target="consultantplus://offline/ref=61316F9A6F555027F47A4419C9200EDA2B539B1ED48AF6E4AE0617B506F255344183405DF85163E63738CA1F002B54F72BA00724B23D6APE13I" TargetMode="External"/>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panose="020F0302020204030204" typeface="Calibri Light"/>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panose="020F0502020204030204"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Стандартная">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scaled="false" ang="5400000"/>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scaled="false" ang="5400000"/>
        </a:gradFill>
      </a:fillStyleLst>
      <a:lnStyleLst>
        <a:ln algn="ctr" cmpd="sng" cap="flat" w="6350">
          <a:solidFill>
            <a:schemeClr val="phClr"/>
          </a:solidFill>
          <a:prstDash val="solid"/>
          <a:miter lim="800000"/>
        </a:ln>
        <a:ln algn="ctr" cmpd="sng" cap="flat" w="12700">
          <a:solidFill>
            <a:schemeClr val="phClr"/>
          </a:solidFill>
          <a:prstDash val="solid"/>
          <a:miter lim="800000"/>
        </a:ln>
        <a:ln algn="ctr" cmpd="sng" cap="flat" w="19050">
          <a:solidFill>
            <a:schemeClr val="phClr"/>
          </a:solidFill>
          <a:prstDash val="solid"/>
          <a:miter lim="800000"/>
        </a:ln>
      </a:lnStyleLst>
      <a:effectStyleLst>
        <a:effectStyle>
          <a:effectLst/>
        </a:effectStyle>
        <a:effectStyle>
          <a:effectLst/>
        </a:effectStyle>
        <a:effectStyle>
          <a:effectLst>
            <a:outerShdw rotWithShape="false" algn="ctr" dir="5400000" dist="19050" blurRad="5715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scaled="false" ang="540000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8</properties:Pages>
  <properties:Words>4338</properties:Words>
  <properties:Characters>24732</properties:Characters>
  <properties:Lines>206</properties:Lines>
  <properties:Paragraphs>58</properties:Paragraphs>
  <properties:TotalTime>11</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29012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2022-04-19T08:53:00Z</dcterms:created>
  <dc:creator>Verner</dc:creator>
  <dc:description/>
  <cp:keywords/>
  <cp:lastModifiedBy>docx4j</cp:lastModifiedBy>
  <dcterms:modified xmlns:xsi="http://www.w3.org/2001/XMLSchema-instance" xsi:type="dcterms:W3CDTF">2022-04-19T09:04:00Z</dcterms:modified>
  <cp:revision>1</cp:revision>
  <dc:subject/>
  <dc:title/>
</cp:coreProperties>
</file>