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A92AAC" w:rsidRDefault="00A92AAC" w:rsidP="001012AB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92AAC">
              <w:rPr>
                <w:sz w:val="28"/>
                <w:szCs w:val="28"/>
              </w:rPr>
              <w:t>16.12.2019</w:t>
            </w:r>
            <w:r w:rsidR="00CD56A8" w:rsidRPr="00A92AAC">
              <w:rPr>
                <w:sz w:val="28"/>
                <w:szCs w:val="28"/>
              </w:rPr>
              <w:t xml:space="preserve">                                                      </w:t>
            </w:r>
            <w:r w:rsidR="00E35943" w:rsidRPr="00A92AAC">
              <w:rPr>
                <w:sz w:val="28"/>
                <w:szCs w:val="28"/>
              </w:rPr>
              <w:t xml:space="preserve">      </w:t>
            </w:r>
            <w:r w:rsidR="00CD56A8" w:rsidRPr="00A92AAC">
              <w:rPr>
                <w:sz w:val="28"/>
                <w:szCs w:val="28"/>
              </w:rPr>
              <w:t xml:space="preserve">            </w:t>
            </w:r>
            <w:r w:rsidR="00941F4A" w:rsidRPr="00A92AAC">
              <w:rPr>
                <w:sz w:val="28"/>
                <w:szCs w:val="28"/>
              </w:rPr>
              <w:t xml:space="preserve">                       </w:t>
            </w:r>
            <w:r w:rsidR="00CD56A8" w:rsidRPr="00A92AAC">
              <w:rPr>
                <w:sz w:val="28"/>
                <w:szCs w:val="28"/>
              </w:rPr>
              <w:t xml:space="preserve">    № </w:t>
            </w:r>
            <w:r w:rsidRPr="00A92AAC">
              <w:rPr>
                <w:sz w:val="28"/>
                <w:szCs w:val="28"/>
              </w:rPr>
              <w:t>504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140250" w:rsidRDefault="00140250" w:rsidP="00140250">
      <w:pPr>
        <w:jc w:val="center"/>
        <w:rPr>
          <w:b/>
          <w:bCs/>
          <w:sz w:val="28"/>
        </w:rPr>
      </w:pPr>
    </w:p>
    <w:p w:rsidR="00140250" w:rsidRDefault="00140250" w:rsidP="0014025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BB7412">
        <w:rPr>
          <w:b/>
          <w:bCs/>
          <w:sz w:val="28"/>
        </w:rPr>
        <w:t xml:space="preserve"> внесении изменений в приказ от 01.03.2017 №57 «О</w:t>
      </w:r>
      <w:r>
        <w:rPr>
          <w:b/>
          <w:bCs/>
          <w:sz w:val="28"/>
        </w:rPr>
        <w:t xml:space="preserve"> мерах по совершенствованию работы по противодействию коррупции в Енисейском управлении Роскомнадзора</w:t>
      </w:r>
      <w:r w:rsidR="00BB7412">
        <w:rPr>
          <w:b/>
          <w:bCs/>
          <w:sz w:val="28"/>
        </w:rPr>
        <w:t>»</w:t>
      </w:r>
    </w:p>
    <w:p w:rsidR="00140250" w:rsidRDefault="00140250" w:rsidP="00140250">
      <w:pPr>
        <w:jc w:val="center"/>
        <w:rPr>
          <w:b/>
          <w:bCs/>
          <w:sz w:val="28"/>
        </w:rPr>
      </w:pPr>
    </w:p>
    <w:p w:rsidR="005E25A0" w:rsidRDefault="005E25A0" w:rsidP="00140250">
      <w:pPr>
        <w:jc w:val="center"/>
        <w:rPr>
          <w:b/>
          <w:bCs/>
          <w:sz w:val="28"/>
        </w:rPr>
      </w:pPr>
    </w:p>
    <w:p w:rsidR="00140250" w:rsidRDefault="00140250" w:rsidP="00140250">
      <w:pPr>
        <w:pStyle w:val="a6"/>
        <w:spacing w:line="360" w:lineRule="auto"/>
        <w:ind w:left="5" w:firstLine="703"/>
        <w:jc w:val="both"/>
        <w:rPr>
          <w:color w:val="000000"/>
          <w:sz w:val="28"/>
          <w:szCs w:val="26"/>
        </w:rPr>
      </w:pPr>
      <w:proofErr w:type="gramStart"/>
      <w:r>
        <w:rPr>
          <w:sz w:val="28"/>
          <w:szCs w:val="28"/>
        </w:rPr>
        <w:t xml:space="preserve">Во исполнение приказа </w:t>
      </w:r>
      <w:r w:rsidR="006767D2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от 18.03.2014 № 40 «О мерах по совершенствованию работы по противодействию коррупции в  </w:t>
      </w:r>
      <w:r>
        <w:rPr>
          <w:color w:val="000000"/>
          <w:sz w:val="28"/>
          <w:szCs w:val="26"/>
        </w:rPr>
        <w:t xml:space="preserve">Федеральной  службы  по  надзору  в сфере связи, информационных технологий и массовых коммуникаций», </w:t>
      </w:r>
      <w:r w:rsidRPr="002D4CF9">
        <w:rPr>
          <w:color w:val="000000"/>
          <w:sz w:val="28"/>
          <w:szCs w:val="26"/>
        </w:rPr>
        <w:t xml:space="preserve">в целях совершенствования организации работы по противодействию коррупции в </w:t>
      </w:r>
      <w:r>
        <w:rPr>
          <w:color w:val="000000"/>
          <w:sz w:val="28"/>
          <w:szCs w:val="26"/>
        </w:rPr>
        <w:t xml:space="preserve">Енисейском управлении </w:t>
      </w:r>
      <w:r w:rsidRPr="002D4CF9">
        <w:rPr>
          <w:color w:val="000000"/>
          <w:sz w:val="28"/>
          <w:szCs w:val="26"/>
        </w:rPr>
        <w:t>Роскомнадзор</w:t>
      </w:r>
      <w:r>
        <w:rPr>
          <w:color w:val="000000"/>
          <w:sz w:val="28"/>
          <w:szCs w:val="26"/>
        </w:rPr>
        <w:t xml:space="preserve">а, </w:t>
      </w:r>
      <w:proofErr w:type="gramEnd"/>
    </w:p>
    <w:p w:rsidR="00140250" w:rsidRPr="002D4CF9" w:rsidRDefault="00140250" w:rsidP="00140250">
      <w:pPr>
        <w:pStyle w:val="a6"/>
        <w:spacing w:line="360" w:lineRule="auto"/>
        <w:jc w:val="both"/>
        <w:rPr>
          <w:color w:val="000000"/>
          <w:sz w:val="28"/>
          <w:szCs w:val="26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446312" w:rsidRDefault="00446312" w:rsidP="004463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пункт 4 приказа </w:t>
      </w:r>
      <w:r w:rsidRPr="00446312">
        <w:rPr>
          <w:bCs/>
          <w:sz w:val="28"/>
        </w:rPr>
        <w:t>от 01.03.2017 №57 «О мерах по совершенствованию работы по противодействию коррупции в Енисейском управлении Роскомнадзора»</w:t>
      </w:r>
      <w:r>
        <w:rPr>
          <w:bCs/>
          <w:sz w:val="28"/>
        </w:rPr>
        <w:t xml:space="preserve"> </w:t>
      </w:r>
      <w:r w:rsidRPr="002D5231">
        <w:rPr>
          <w:sz w:val="28"/>
          <w:szCs w:val="28"/>
        </w:rPr>
        <w:t>изложив его в следующей редакции</w:t>
      </w:r>
      <w:r>
        <w:rPr>
          <w:sz w:val="28"/>
          <w:szCs w:val="28"/>
        </w:rPr>
        <w:t>:</w:t>
      </w:r>
    </w:p>
    <w:p w:rsidR="00140250" w:rsidRDefault="00446312" w:rsidP="004463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</w:t>
      </w:r>
      <w:r w:rsidR="00140250">
        <w:rPr>
          <w:sz w:val="28"/>
          <w:szCs w:val="28"/>
        </w:rPr>
        <w:t>Возложить ответственность за прием сведений о доходах, расходах, об имуществе и обязатель</w:t>
      </w:r>
      <w:r w:rsidR="006767D2">
        <w:rPr>
          <w:sz w:val="28"/>
          <w:szCs w:val="28"/>
        </w:rPr>
        <w:t xml:space="preserve">ствах имущественного характера </w:t>
      </w:r>
      <w:r w:rsidR="00140250">
        <w:rPr>
          <w:sz w:val="28"/>
          <w:szCs w:val="28"/>
        </w:rPr>
        <w:t xml:space="preserve">на специалиста-эксперта отдела </w:t>
      </w:r>
      <w:proofErr w:type="spellStart"/>
      <w:r w:rsidR="00F05E31">
        <w:rPr>
          <w:sz w:val="28"/>
          <w:szCs w:val="28"/>
        </w:rPr>
        <w:t>ОПРиК</w:t>
      </w:r>
      <w:proofErr w:type="spellEnd"/>
      <w:r w:rsidR="00140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Юшкову А.В. </w:t>
      </w:r>
      <w:r w:rsidR="00140250">
        <w:rPr>
          <w:sz w:val="28"/>
          <w:szCs w:val="28"/>
        </w:rPr>
        <w:t>В целях надлежащей организации приема сведений о доходах, расходах, об имуществе и обязательствах имущественного характера от государственных гражданских служащих</w:t>
      </w:r>
      <w:r w:rsidR="00140250" w:rsidRPr="00154FC6">
        <w:rPr>
          <w:sz w:val="28"/>
          <w:szCs w:val="28"/>
        </w:rPr>
        <w:t xml:space="preserve"> </w:t>
      </w:r>
      <w:r w:rsidR="00140250">
        <w:rPr>
          <w:sz w:val="28"/>
          <w:szCs w:val="28"/>
        </w:rPr>
        <w:t xml:space="preserve">Енисейского управления </w:t>
      </w:r>
      <w:proofErr w:type="spellStart"/>
      <w:r w:rsidR="00140250">
        <w:rPr>
          <w:sz w:val="28"/>
          <w:szCs w:val="28"/>
        </w:rPr>
        <w:t>Роскомнадзора</w:t>
      </w:r>
      <w:proofErr w:type="spellEnd"/>
      <w:r w:rsidR="00140250">
        <w:rPr>
          <w:sz w:val="28"/>
          <w:szCs w:val="28"/>
        </w:rPr>
        <w:t xml:space="preserve"> специалисту-эксперту отдела </w:t>
      </w:r>
      <w:proofErr w:type="spellStart"/>
      <w:r w:rsidR="00F05E31">
        <w:rPr>
          <w:sz w:val="28"/>
          <w:szCs w:val="28"/>
        </w:rPr>
        <w:t>ОПРиК</w:t>
      </w:r>
      <w:proofErr w:type="spellEnd"/>
      <w:r w:rsidR="00F05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Юшковой А.В. </w:t>
      </w:r>
      <w:r w:rsidR="00140250">
        <w:rPr>
          <w:sz w:val="28"/>
          <w:szCs w:val="28"/>
        </w:rPr>
        <w:t>осуществ</w:t>
      </w:r>
      <w:r w:rsidR="00F05E31">
        <w:rPr>
          <w:sz w:val="28"/>
          <w:szCs w:val="28"/>
        </w:rPr>
        <w:t xml:space="preserve">лять анализ </w:t>
      </w:r>
      <w:r w:rsidR="00F05E31">
        <w:rPr>
          <w:sz w:val="28"/>
          <w:szCs w:val="28"/>
        </w:rPr>
        <w:lastRenderedPageBreak/>
        <w:t xml:space="preserve">указанных сведений на предмет </w:t>
      </w:r>
      <w:r w:rsidR="00140250">
        <w:rPr>
          <w:sz w:val="28"/>
          <w:szCs w:val="28"/>
        </w:rPr>
        <w:t>полноты и правильности заполнения полученных</w:t>
      </w:r>
      <w:proofErr w:type="gramEnd"/>
      <w:r w:rsidR="00140250">
        <w:rPr>
          <w:sz w:val="28"/>
          <w:szCs w:val="28"/>
        </w:rPr>
        <w:t xml:space="preserve"> о</w:t>
      </w:r>
      <w:r>
        <w:rPr>
          <w:sz w:val="28"/>
          <w:szCs w:val="28"/>
        </w:rPr>
        <w:t>т гражданских служащих сведений».</w:t>
      </w:r>
    </w:p>
    <w:p w:rsidR="00140250" w:rsidRDefault="00140250" w:rsidP="00140250">
      <w:pPr>
        <w:jc w:val="both"/>
        <w:rPr>
          <w:sz w:val="28"/>
        </w:rPr>
      </w:pPr>
    </w:p>
    <w:p w:rsidR="00140250" w:rsidRDefault="00446312" w:rsidP="00140250">
      <w:pPr>
        <w:jc w:val="both"/>
        <w:rPr>
          <w:sz w:val="28"/>
        </w:rPr>
      </w:pPr>
      <w:r>
        <w:rPr>
          <w:sz w:val="28"/>
        </w:rPr>
        <w:t>Р</w:t>
      </w:r>
      <w:r w:rsidR="00140250">
        <w:rPr>
          <w:sz w:val="28"/>
        </w:rPr>
        <w:t>уководител</w:t>
      </w:r>
      <w:r>
        <w:rPr>
          <w:sz w:val="28"/>
        </w:rPr>
        <w:t>ь</w:t>
      </w:r>
      <w:r w:rsidR="00140250">
        <w:rPr>
          <w:sz w:val="28"/>
        </w:rPr>
        <w:t xml:space="preserve"> Управления</w:t>
      </w:r>
      <w:r w:rsidR="00140250">
        <w:rPr>
          <w:sz w:val="28"/>
        </w:rPr>
        <w:tab/>
      </w:r>
      <w:r w:rsidR="00140250">
        <w:rPr>
          <w:sz w:val="28"/>
        </w:rPr>
        <w:tab/>
      </w:r>
      <w:r w:rsidR="00140250">
        <w:rPr>
          <w:sz w:val="28"/>
        </w:rPr>
        <w:tab/>
      </w:r>
      <w:r w:rsidR="00140250">
        <w:rPr>
          <w:sz w:val="28"/>
        </w:rPr>
        <w:tab/>
      </w:r>
      <w:r w:rsidR="00140250">
        <w:rPr>
          <w:sz w:val="28"/>
        </w:rPr>
        <w:tab/>
      </w:r>
      <w:r w:rsidR="00140250">
        <w:rPr>
          <w:sz w:val="28"/>
        </w:rPr>
        <w:tab/>
      </w:r>
      <w:r>
        <w:rPr>
          <w:sz w:val="28"/>
        </w:rPr>
        <w:t xml:space="preserve">              </w:t>
      </w:r>
      <w:r w:rsidR="002745E5">
        <w:rPr>
          <w:sz w:val="28"/>
        </w:rPr>
        <w:t xml:space="preserve">  </w:t>
      </w:r>
      <w:r w:rsidR="006A03BF">
        <w:rPr>
          <w:sz w:val="28"/>
        </w:rPr>
        <w:t xml:space="preserve">Н.А. </w:t>
      </w:r>
      <w:proofErr w:type="spellStart"/>
      <w:r w:rsidR="006A03BF">
        <w:rPr>
          <w:sz w:val="28"/>
        </w:rPr>
        <w:t>Бурдюкова</w:t>
      </w:r>
      <w:proofErr w:type="spellEnd"/>
    </w:p>
    <w:p w:rsidR="00140250" w:rsidRDefault="00140250" w:rsidP="00140250">
      <w:pPr>
        <w:rPr>
          <w:sz w:val="28"/>
        </w:rPr>
      </w:pPr>
      <w:r>
        <w:rPr>
          <w:sz w:val="28"/>
        </w:rPr>
        <w:t xml:space="preserve"> </w:t>
      </w:r>
      <w:r w:rsidR="002745E5">
        <w:rPr>
          <w:sz w:val="28"/>
        </w:rPr>
        <w:t xml:space="preserve"> </w:t>
      </w:r>
    </w:p>
    <w:p w:rsidR="00140250" w:rsidRDefault="00140250" w:rsidP="00140250">
      <w:pPr>
        <w:tabs>
          <w:tab w:val="num" w:pos="-1560"/>
          <w:tab w:val="num" w:pos="-1418"/>
          <w:tab w:val="num" w:pos="360"/>
        </w:tabs>
        <w:ind w:firstLine="720"/>
        <w:jc w:val="both"/>
        <w:rPr>
          <w:sz w:val="28"/>
        </w:rPr>
      </w:pPr>
      <w:r>
        <w:rPr>
          <w:b/>
          <w:bCs/>
          <w:sz w:val="28"/>
        </w:rPr>
        <w:t xml:space="preserve"> </w:t>
      </w:r>
    </w:p>
    <w:p w:rsidR="00140250" w:rsidRDefault="00140250" w:rsidP="00140250">
      <w:pPr>
        <w:tabs>
          <w:tab w:val="left" w:pos="8364"/>
        </w:tabs>
        <w:spacing w:before="120"/>
        <w:jc w:val="both"/>
        <w:rPr>
          <w:sz w:val="28"/>
        </w:rPr>
      </w:pPr>
    </w:p>
    <w:p w:rsidR="00140250" w:rsidRDefault="00140250" w:rsidP="00140250">
      <w:pPr>
        <w:tabs>
          <w:tab w:val="left" w:pos="8364"/>
        </w:tabs>
        <w:spacing w:before="120"/>
        <w:jc w:val="both"/>
        <w:rPr>
          <w:sz w:val="28"/>
        </w:rPr>
      </w:pPr>
    </w:p>
    <w:p w:rsidR="00140250" w:rsidRDefault="00140250" w:rsidP="00140250">
      <w:pPr>
        <w:tabs>
          <w:tab w:val="left" w:pos="8364"/>
        </w:tabs>
        <w:spacing w:before="120"/>
        <w:jc w:val="both"/>
        <w:rPr>
          <w:sz w:val="28"/>
        </w:rPr>
      </w:pPr>
    </w:p>
    <w:p w:rsidR="00140250" w:rsidRDefault="00140250" w:rsidP="00140250">
      <w:pPr>
        <w:tabs>
          <w:tab w:val="left" w:pos="8364"/>
        </w:tabs>
        <w:spacing w:before="120"/>
        <w:jc w:val="both"/>
        <w:rPr>
          <w:sz w:val="28"/>
        </w:rPr>
      </w:pPr>
    </w:p>
    <w:p w:rsidR="00140250" w:rsidRDefault="00140250" w:rsidP="00140250">
      <w:pPr>
        <w:tabs>
          <w:tab w:val="left" w:pos="8364"/>
        </w:tabs>
        <w:spacing w:before="120"/>
        <w:jc w:val="both"/>
        <w:rPr>
          <w:sz w:val="28"/>
        </w:rPr>
      </w:pPr>
    </w:p>
    <w:p w:rsidR="00140250" w:rsidRDefault="00140250" w:rsidP="00140250">
      <w:pPr>
        <w:tabs>
          <w:tab w:val="left" w:pos="8364"/>
        </w:tabs>
        <w:spacing w:before="120"/>
        <w:jc w:val="both"/>
        <w:rPr>
          <w:sz w:val="28"/>
        </w:rPr>
      </w:pPr>
    </w:p>
    <w:p w:rsidR="00140250" w:rsidRDefault="00140250" w:rsidP="00140250">
      <w:pPr>
        <w:tabs>
          <w:tab w:val="left" w:pos="8364"/>
        </w:tabs>
        <w:spacing w:before="120"/>
        <w:jc w:val="both"/>
        <w:rPr>
          <w:sz w:val="28"/>
        </w:rPr>
      </w:pPr>
    </w:p>
    <w:p w:rsidR="000F3770" w:rsidRPr="00867B57" w:rsidRDefault="000F3770" w:rsidP="00C34725"/>
    <w:sectPr w:rsidR="000F3770" w:rsidRPr="00867B57" w:rsidSect="00BC7D0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5378"/>
    <w:multiLevelType w:val="hybridMultilevel"/>
    <w:tmpl w:val="C84E060E"/>
    <w:lvl w:ilvl="0" w:tplc="3A4E3A1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B404702C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40250"/>
    <w:rsid w:val="001838B6"/>
    <w:rsid w:val="001A19A6"/>
    <w:rsid w:val="00251091"/>
    <w:rsid w:val="002745E5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46312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5E25A0"/>
    <w:rsid w:val="00630D75"/>
    <w:rsid w:val="006374C0"/>
    <w:rsid w:val="006563A6"/>
    <w:rsid w:val="006767D2"/>
    <w:rsid w:val="00687700"/>
    <w:rsid w:val="006A03BF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67B57"/>
    <w:rsid w:val="008973E9"/>
    <w:rsid w:val="008B0C9E"/>
    <w:rsid w:val="00925204"/>
    <w:rsid w:val="00941F4A"/>
    <w:rsid w:val="00945FFE"/>
    <w:rsid w:val="00970166"/>
    <w:rsid w:val="009D794E"/>
    <w:rsid w:val="00A17693"/>
    <w:rsid w:val="00A43FA0"/>
    <w:rsid w:val="00A80305"/>
    <w:rsid w:val="00A92AAC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BB7412"/>
    <w:rsid w:val="00BC7D03"/>
    <w:rsid w:val="00C006B0"/>
    <w:rsid w:val="00C221A2"/>
    <w:rsid w:val="00C34725"/>
    <w:rsid w:val="00C80568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05E31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customStyle="1" w:styleId="a6">
    <w:name w:val="Стиль"/>
    <w:rsid w:val="0014025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customStyle="1" w:styleId="a6">
    <w:name w:val="Стиль"/>
    <w:rsid w:val="0014025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2020-01-21T01:17:00Z</dcterms:created>
  <dcterms:modified xsi:type="dcterms:W3CDTF">2020-01-21T01:17:00Z</dcterms:modified>
</cp:coreProperties>
</file>