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A2C8B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2712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3171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26.02.2018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41-нд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10790" w:rsidRDefault="004B135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 w:rsidR="00B4618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="00B46185">
        <w:rPr>
          <w:rFonts w:ascii="Times New Roman" w:hAnsi="Times New Roman" w:cs="Times New Roman"/>
          <w:sz w:val="28"/>
          <w:szCs w:val="28"/>
        </w:rPr>
        <w:t>ешению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185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печатно</w:t>
      </w:r>
      <w:r w:rsidR="00B46185">
        <w:rPr>
          <w:rFonts w:ascii="Times New Roman" w:hAnsi="Times New Roman" w:cs="Times New Roman"/>
          <w:sz w:val="28"/>
          <w:szCs w:val="28"/>
        </w:rPr>
        <w:t>го СМИ журнала</w:t>
      </w:r>
      <w:r>
        <w:rPr>
          <w:rFonts w:ascii="Times New Roman" w:hAnsi="Times New Roman" w:cs="Times New Roman"/>
          <w:sz w:val="28"/>
          <w:szCs w:val="28"/>
        </w:rPr>
        <w:t xml:space="preserve"> «Девятка life»</w:t>
      </w:r>
      <w:r w:rsidR="00B46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18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ПИ № ТУ 24 - 00670 </w:t>
      </w:r>
      <w:r w:rsidR="00B4618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28.03.</w:t>
      </w:r>
      <w:r w:rsidR="00B461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46185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B46185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B46185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B46185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B46185"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 w:rsidR="00B46185">
        <w:rPr>
          <w:rFonts w:ascii="Times New Roman" w:hAnsi="Times New Roman" w:cs="Times New Roman"/>
          <w:sz w:val="28"/>
          <w:szCs w:val="28"/>
        </w:rPr>
        <w:t xml:space="preserve"> </w:t>
      </w:r>
      <w:r w:rsidR="00B46185">
        <w:rPr>
          <w:rFonts w:ascii="Times New Roman" w:hAnsi="Times New Roman" w:cs="Times New Roman"/>
          <w:color w:val="auto"/>
          <w:sz w:val="28"/>
          <w:szCs w:val="28"/>
        </w:rPr>
        <w:t>утвержденного приказом руководител</w:t>
      </w:r>
      <w:r w:rsidR="00B12D1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46185">
        <w:rPr>
          <w:rFonts w:ascii="Times New Roman" w:hAnsi="Times New Roman" w:cs="Times New Roman"/>
          <w:color w:val="auto"/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 от </w:t>
      </w:r>
      <w:r w:rsidR="002C7A6B">
        <w:rPr>
          <w:rFonts w:ascii="Times New Roman" w:hAnsi="Times New Roman"/>
          <w:sz w:val="28"/>
          <w:szCs w:val="28"/>
        </w:rPr>
        <w:t>15.11.2017</w:t>
      </w:r>
      <w:r w:rsidR="002C7A6B" w:rsidRPr="00EB040F">
        <w:rPr>
          <w:rFonts w:ascii="Times New Roman" w:hAnsi="Times New Roman"/>
          <w:sz w:val="28"/>
          <w:szCs w:val="28"/>
        </w:rPr>
        <w:t xml:space="preserve"> </w:t>
      </w:r>
      <w:r w:rsidR="002C7A6B" w:rsidRPr="0008178A">
        <w:rPr>
          <w:rFonts w:ascii="Times New Roman" w:hAnsi="Times New Roman"/>
          <w:sz w:val="28"/>
          <w:szCs w:val="28"/>
        </w:rPr>
        <w:t xml:space="preserve">№ </w:t>
      </w:r>
      <w:r w:rsidR="002C7A6B">
        <w:rPr>
          <w:rFonts w:ascii="Times New Roman" w:hAnsi="Times New Roman"/>
          <w:sz w:val="28"/>
          <w:szCs w:val="28"/>
        </w:rPr>
        <w:t>418</w:t>
      </w:r>
      <w:r w:rsidR="00B4618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4618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46185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B46185" w:rsidRPr="008F1BA7">
        <w:rPr>
          <w:rFonts w:ascii="Times New Roman" w:hAnsi="Times New Roman" w:cs="Times New Roman"/>
          <w:sz w:val="28"/>
          <w:szCs w:val="28"/>
        </w:rPr>
        <w:t xml:space="preserve">печатного СМИ </w:t>
      </w:r>
      <w:r w:rsidR="00B46185">
        <w:rPr>
          <w:rFonts w:ascii="Times New Roman" w:hAnsi="Times New Roman" w:cs="Times New Roman"/>
          <w:sz w:val="28"/>
          <w:szCs w:val="28"/>
        </w:rPr>
        <w:t>журнала «Девятка life»,</w:t>
      </w:r>
      <w:r w:rsidR="00B46185" w:rsidRPr="002A6D34">
        <w:rPr>
          <w:rFonts w:ascii="Times New Roman" w:hAnsi="Times New Roman" w:cs="Times New Roman"/>
          <w:sz w:val="28"/>
          <w:szCs w:val="28"/>
        </w:rPr>
        <w:t xml:space="preserve"> </w:t>
      </w:r>
      <w:r w:rsidR="00B46185">
        <w:rPr>
          <w:rFonts w:ascii="Times New Roman" w:hAnsi="Times New Roman" w:cs="Times New Roman"/>
          <w:sz w:val="28"/>
          <w:szCs w:val="28"/>
        </w:rPr>
        <w:t>запланированное на период с 01.02.2018 по 28.02.2018</w:t>
      </w:r>
      <w:r w:rsidR="003A2B4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B46185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</w:t>
      </w:r>
      <w:r w:rsidR="00B12D1A">
        <w:rPr>
          <w:rFonts w:ascii="Times New Roman" w:hAnsi="Times New Roman" w:cs="Times New Roman"/>
          <w:sz w:val="28"/>
          <w:szCs w:val="28"/>
        </w:rPr>
        <w:t>й раздел</w:t>
      </w:r>
      <w:r w:rsidR="00B46185">
        <w:rPr>
          <w:rFonts w:ascii="Times New Roman" w:hAnsi="Times New Roman" w:cs="Times New Roman"/>
          <w:sz w:val="28"/>
          <w:szCs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B4618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46185">
        <w:rPr>
          <w:rFonts w:ascii="Times New Roman" w:hAnsi="Times New Roman" w:cs="Times New Roman"/>
          <w:sz w:val="28"/>
          <w:szCs w:val="28"/>
        </w:rPr>
        <w:t>на 201</w:t>
      </w:r>
      <w:r w:rsidR="00B12D1A">
        <w:rPr>
          <w:rFonts w:ascii="Times New Roman" w:hAnsi="Times New Roman" w:cs="Times New Roman"/>
          <w:sz w:val="28"/>
          <w:szCs w:val="28"/>
        </w:rPr>
        <w:t>8</w:t>
      </w:r>
      <w:r w:rsidR="00B4618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46185"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="00B4618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46185">
        <w:rPr>
          <w:rFonts w:ascii="Times New Roman" w:hAnsi="Times New Roman" w:cs="Times New Roman"/>
          <w:sz w:val="28"/>
          <w:szCs w:val="28"/>
        </w:rPr>
        <w:t>24.rkn.gov.ru</w:t>
      </w:r>
    </w:p>
    <w:p w:rsidR="009E6372" w:rsidRDefault="00154724" w:rsidP="00B4618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 w:rsidR="00BD3331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10790" w:rsidRDefault="00B16AD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10790" w:rsidRDefault="00B16AD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9E11F6" w:rsidRDefault="009E11F6" w:rsidP="009E11F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E11F6" w:rsidRPr="003155A0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9E11F6" w:rsidRPr="003155A0" w:rsidRDefault="009E11F6" w:rsidP="009E11F6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М. Б. Кулаева</w:t>
      </w:r>
    </w:p>
    <w:p w:rsidR="009E11F6" w:rsidRPr="003155A0" w:rsidRDefault="009E11F6" w:rsidP="009E11F6">
      <w:pPr>
        <w:tabs>
          <w:tab w:val="left" w:pos="8222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</w:t>
      </w:r>
      <w:r w:rsidR="00B16A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6.02.2018</w:t>
      </w:r>
    </w:p>
    <w:p w:rsidR="009E11F6" w:rsidRPr="003155A0" w:rsidRDefault="009E11F6" w:rsidP="009E11F6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9E11F6" w:rsidRPr="003155A0" w:rsidRDefault="009E11F6" w:rsidP="009E11F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E11F6" w:rsidRPr="003155A0" w:rsidRDefault="009E11F6" w:rsidP="009E11F6">
      <w:pPr>
        <w:tabs>
          <w:tab w:val="left" w:pos="8222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ООПРиК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Сафьянова </w:t>
      </w:r>
    </w:p>
    <w:p w:rsidR="009E11F6" w:rsidRDefault="009E11F6" w:rsidP="009E11F6">
      <w:pPr>
        <w:tabs>
          <w:tab w:val="left" w:pos="822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B16A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26.02.2018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684"/>
      </w:tblGrid>
      <w:tr w:rsidR="004931B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931B5" w:rsidRDefault="0082712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931B5" w:rsidRDefault="0082712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931B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931B5" w:rsidRDefault="0082712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931B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931B5" w:rsidRDefault="0082712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097" w:type="dxa"/>
            <w:tcBorders>
              <w:top w:val="nil"/>
            </w:tcBorders>
          </w:tcPr>
          <w:p w:rsidR="004931B5" w:rsidRDefault="0082712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Енисейское Управление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Роскомнадзора</w:t>
                </w:r>
              </w:sdtContent>
            </w:sdt>
          </w:p>
        </w:tc>
      </w:tr>
      <w:tr w:rsidR="004931B5" w:rsidTr="008041F4">
        <w:trPr>
          <w:cantSplit/>
          <w:jc w:val="center"/>
        </w:trPr>
        <w:tc>
          <w:tcPr>
            <w:tcW w:w="988" w:type="dxa"/>
          </w:tcPr>
          <w:p w:rsidR="004931B5" w:rsidRDefault="0082712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097" w:type="dxa"/>
          </w:tcPr>
          <w:p w:rsidR="004931B5" w:rsidRDefault="0082712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R="004931B5" w:rsidTr="008041F4">
        <w:trPr>
          <w:cantSplit/>
          <w:jc w:val="center"/>
        </w:trPr>
        <w:tc>
          <w:tcPr>
            <w:tcW w:w="988" w:type="dxa"/>
          </w:tcPr>
          <w:p w:rsidR="004931B5" w:rsidRDefault="0082712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097" w:type="dxa"/>
          </w:tcPr>
          <w:p w:rsidR="004931B5" w:rsidRDefault="0082712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R="004931B5" w:rsidTr="008041F4">
        <w:trPr>
          <w:cantSplit/>
          <w:jc w:val="center"/>
        </w:trPr>
        <w:tc>
          <w:tcPr>
            <w:tcW w:w="988" w:type="dxa"/>
          </w:tcPr>
          <w:p w:rsidR="004931B5" w:rsidRDefault="0082712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097" w:type="dxa"/>
          </w:tcPr>
          <w:p w:rsidR="004931B5" w:rsidRDefault="0082712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p w:rsidR="00827123" w:rsidRDefault="00827123"/>
    <w:sectPr w:rsidR="00827123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23" w:rsidRDefault="00827123" w:rsidP="00AE17C7">
      <w:pPr>
        <w:spacing w:after="0" w:line="240" w:lineRule="auto"/>
      </w:pPr>
      <w:r>
        <w:separator/>
      </w:r>
    </w:p>
  </w:endnote>
  <w:endnote w:type="continuationSeparator" w:id="0">
    <w:p w:rsidR="00827123" w:rsidRDefault="0082712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B46185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9E11F6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9E11F6" w:rsidRPr="00E90CB3">
      <w:rPr>
        <w:rFonts w:ascii="Times New Roman" w:eastAsia="Times New Roman" w:hAnsi="Times New Roman" w:cs="Times New Roman"/>
        <w:color w:val="auto"/>
        <w:sz w:val="20"/>
        <w:szCs w:val="20"/>
        <w:lang w:eastAsia="ru-RU"/>
      </w:rPr>
      <w:t xml:space="preserve">, </w:t>
    </w:r>
    <w:r w:rsidR="009E11F6" w:rsidRPr="0085266F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r w:rsidR="009E11F6" w:rsidRPr="0085266F">
      <w:rPr>
        <w:rFonts w:ascii="Times New Roman" w:eastAsia="Times New Roman" w:hAnsi="Times New Roman" w:cs="Times New Roman"/>
        <w:color w:val="auto"/>
        <w:lang w:eastAsia="ru-RU"/>
      </w:rPr>
      <w:t>24@</w:t>
    </w:r>
    <w:r w:rsidR="009E11F6" w:rsidRPr="0085266F">
      <w:rPr>
        <w:rFonts w:ascii="Times New Roman" w:eastAsia="Times New Roman" w:hAnsi="Times New Roman" w:cs="Times New Roman"/>
        <w:color w:val="auto"/>
        <w:lang w:val="en-US" w:eastAsia="ru-RU"/>
      </w:rPr>
      <w:t>rkn</w:t>
    </w:r>
    <w:r w:rsidR="009E11F6" w:rsidRPr="0085266F">
      <w:rPr>
        <w:rFonts w:ascii="Times New Roman" w:eastAsia="Times New Roman" w:hAnsi="Times New Roman" w:cs="Times New Roman"/>
        <w:color w:val="auto"/>
        <w:lang w:eastAsia="ru-RU"/>
      </w:rPr>
      <w:t>.</w:t>
    </w:r>
    <w:r w:rsidR="009E11F6" w:rsidRPr="0085266F">
      <w:rPr>
        <w:rFonts w:ascii="Times New Roman" w:eastAsia="Times New Roman" w:hAnsi="Times New Roman" w:cs="Times New Roman"/>
        <w:color w:val="auto"/>
        <w:lang w:val="en-US" w:eastAsia="ru-RU"/>
      </w:rPr>
      <w:t>gov</w:t>
    </w:r>
    <w:r w:rsidR="009E11F6" w:rsidRPr="0085266F">
      <w:rPr>
        <w:rFonts w:ascii="Times New Roman" w:eastAsia="Times New Roman" w:hAnsi="Times New Roman" w:cs="Times New Roman"/>
        <w:color w:val="auto"/>
        <w:lang w:eastAsia="ru-RU"/>
      </w:rPr>
      <w:t>.</w:t>
    </w:r>
    <w:r w:rsidR="009E11F6" w:rsidRPr="0085266F">
      <w:rPr>
        <w:rFonts w:ascii="Times New Roman" w:eastAsia="Times New Roman" w:hAnsi="Times New Roman" w:cs="Times New Roman"/>
        <w:color w:val="auto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23" w:rsidRDefault="00827123" w:rsidP="00AE17C7">
      <w:pPr>
        <w:spacing w:after="0" w:line="240" w:lineRule="auto"/>
      </w:pPr>
      <w:r>
        <w:separator/>
      </w:r>
    </w:p>
  </w:footnote>
  <w:footnote w:type="continuationSeparator" w:id="0">
    <w:p w:rsidR="00827123" w:rsidRDefault="0082712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5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C7A6B"/>
    <w:rsid w:val="00310790"/>
    <w:rsid w:val="003A2B49"/>
    <w:rsid w:val="0040183A"/>
    <w:rsid w:val="00402939"/>
    <w:rsid w:val="004127D6"/>
    <w:rsid w:val="00457342"/>
    <w:rsid w:val="004931B5"/>
    <w:rsid w:val="0049523F"/>
    <w:rsid w:val="004B1351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1710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27123"/>
    <w:rsid w:val="0085266F"/>
    <w:rsid w:val="008F1B29"/>
    <w:rsid w:val="00957258"/>
    <w:rsid w:val="009D7281"/>
    <w:rsid w:val="009E11F6"/>
    <w:rsid w:val="009E6372"/>
    <w:rsid w:val="00A06574"/>
    <w:rsid w:val="00A2691E"/>
    <w:rsid w:val="00A51CE2"/>
    <w:rsid w:val="00A94D6A"/>
    <w:rsid w:val="00AE17C7"/>
    <w:rsid w:val="00B013F0"/>
    <w:rsid w:val="00B01719"/>
    <w:rsid w:val="00B12D1A"/>
    <w:rsid w:val="00B16AD2"/>
    <w:rsid w:val="00B21453"/>
    <w:rsid w:val="00B46185"/>
    <w:rsid w:val="00B87981"/>
    <w:rsid w:val="00BB0980"/>
    <w:rsid w:val="00BC5D3D"/>
    <w:rsid w:val="00BD3331"/>
    <w:rsid w:val="00C36C63"/>
    <w:rsid w:val="00CF104B"/>
    <w:rsid w:val="00D47C8B"/>
    <w:rsid w:val="00D939D7"/>
    <w:rsid w:val="00E40538"/>
    <w:rsid w:val="00E67B17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35D05-5ED3-4BDE-8366-B57F6713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D3313" w:rsidP="00ED3313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D3313" w:rsidP="00ED3313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74E00"/>
    <w:rsid w:val="000A6E6B"/>
    <w:rsid w:val="000B537B"/>
    <w:rsid w:val="001173EA"/>
    <w:rsid w:val="00162562"/>
    <w:rsid w:val="001735DD"/>
    <w:rsid w:val="00183759"/>
    <w:rsid w:val="002063A9"/>
    <w:rsid w:val="00225B08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861C0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26C9C"/>
    <w:rsid w:val="00557079"/>
    <w:rsid w:val="00562942"/>
    <w:rsid w:val="00566916"/>
    <w:rsid w:val="005843A0"/>
    <w:rsid w:val="00585E3B"/>
    <w:rsid w:val="00597A8F"/>
    <w:rsid w:val="005A3AAD"/>
    <w:rsid w:val="005C2344"/>
    <w:rsid w:val="005C43BC"/>
    <w:rsid w:val="005C53D4"/>
    <w:rsid w:val="005E074C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3313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331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ED33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ED331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90A64BC-FE8C-4F86-BB4E-BDF8E82C6AF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2018-03-01T00:55:00Z</dcterms:created>
  <dcterms:modified xsi:type="dcterms:W3CDTF">2018-03-01T00:55:00Z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