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EA0B57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 w:rsidR="00ED5A6B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23.09.2019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124-нд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16146D" w:rsidRDefault="00ED5A6B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426BF9" w:rsidRDefault="00426BF9" w:rsidP="00426BF9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>О внесени</w:t>
      </w:r>
      <w:r>
        <w:rPr>
          <w:rFonts w:ascii="Times New Roman" w:hAnsi="Times New Roman" w:cs="Times New Roman"/>
          <w:b/>
          <w:sz w:val="28"/>
          <w:szCs w:val="28"/>
        </w:rPr>
        <w:t>и изменений в план деятельности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2019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426BF9" w:rsidRPr="004C66B7" w:rsidRDefault="00426BF9" w:rsidP="00426BF9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26BF9" w:rsidRDefault="00426BF9" w:rsidP="00426BF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>прекращением по решению учредителя</w:t>
      </w:r>
      <w:r w:rsidRPr="007D65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средства массовой информации газеты «Красноярская версия» регистрационный номер серии </w:t>
      </w:r>
      <w:r w:rsidRPr="00426BF9">
        <w:rPr>
          <w:rFonts w:ascii="Times New Roman" w:hAnsi="Times New Roman" w:cs="Times New Roman"/>
          <w:sz w:val="28"/>
          <w:szCs w:val="28"/>
        </w:rPr>
        <w:t xml:space="preserve">ПИ № ТУ 24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26BF9">
        <w:rPr>
          <w:rFonts w:ascii="Times New Roman" w:hAnsi="Times New Roman" w:cs="Times New Roman"/>
          <w:sz w:val="28"/>
          <w:szCs w:val="28"/>
        </w:rPr>
        <w:t xml:space="preserve"> 00628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426BF9">
        <w:rPr>
          <w:rFonts w:ascii="Times New Roman" w:hAnsi="Times New Roman" w:cs="Times New Roman"/>
          <w:sz w:val="28"/>
          <w:szCs w:val="28"/>
        </w:rPr>
        <w:t>19.10.2012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60"/>
          <w:sz w:val="28"/>
          <w:szCs w:val="28"/>
        </w:rPr>
        <w:t>приказываю</w:t>
      </w:r>
      <w:r w:rsidRPr="00B21453">
        <w:rPr>
          <w:rFonts w:ascii="Times New Roman" w:hAnsi="Times New Roman" w:cs="Times New Roman"/>
          <w:spacing w:val="60"/>
          <w:sz w:val="28"/>
          <w:szCs w:val="28"/>
        </w:rPr>
        <w:t>:</w:t>
      </w:r>
    </w:p>
    <w:p w:rsidR="00426BF9" w:rsidRPr="0089656C" w:rsidRDefault="00426BF9" w:rsidP="00426BF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 Исключить из раздела 3.2.1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Плана деятельности Енисейского управления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>
        <w:rPr>
          <w:rFonts w:ascii="Times New Roman" w:hAnsi="Times New Roman" w:cs="Times New Roman"/>
          <w:color w:val="auto"/>
          <w:sz w:val="28"/>
          <w:szCs w:val="28"/>
        </w:rPr>
        <w:t>на 2019 год,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Pr="003E3C8B">
        <w:rPr>
          <w:rFonts w:ascii="Times New Roman" w:hAnsi="Times New Roman" w:cs="Times New Roman"/>
          <w:color w:val="auto"/>
          <w:sz w:val="28"/>
          <w:szCs w:val="28"/>
        </w:rPr>
        <w:t>15.11.2018 № 481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плановое мероприятие систематического наблюдения в отношении средства массовой информации газеты «Красноярская версия», запланированное на период с 01.10.2019 по 31.10.2019</w:t>
      </w:r>
      <w:r w:rsidRPr="003A2B49">
        <w:rPr>
          <w:rFonts w:ascii="Times New Roman" w:hAnsi="Times New Roman" w:cs="Times New Roman"/>
          <w:sz w:val="28"/>
          <w:szCs w:val="28"/>
        </w:rPr>
        <w:t>.</w:t>
      </w:r>
    </w:p>
    <w:p w:rsidR="00426BF9" w:rsidRPr="00154724" w:rsidRDefault="00426BF9" w:rsidP="00426BF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Отделу организационной, правовой работы и кадров в течение 3-х дней внести необходимые изменения в соответствующий раздел Плана деятельности Енисейского управления Федеральной службы по надзору в сфере связи, информационных технологий и массовых коммуникаций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год, размещенного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Интернет-странице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Управления официального сайта Роскомнадзора в сети Интернет: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24.rkn.gov.ru</w:t>
      </w:r>
      <w:r w:rsidRPr="00154724">
        <w:rPr>
          <w:rFonts w:ascii="Times New Roman" w:hAnsi="Times New Roman" w:cs="Times New Roman"/>
          <w:sz w:val="28"/>
          <w:szCs w:val="28"/>
        </w:rPr>
        <w:t>.</w:t>
      </w:r>
    </w:p>
    <w:p w:rsidR="00426BF9" w:rsidRPr="00B21453" w:rsidRDefault="00426BF9" w:rsidP="00426BF9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3A2B49" w:rsidRPr="00B21453" w:rsidRDefault="003A2B49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426BF9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16146D" w:rsidRPr="00426BF9" w:rsidRDefault="00426BF9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Врио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руководителя Управления</w:t>
            </w:r>
          </w:p>
        </w:tc>
        <w:tc>
          <w:tcPr>
            <w:tcW w:w="5140" w:type="dxa"/>
          </w:tcPr>
          <w:p w:rsidR="0016146D" w:rsidRDefault="00ED5A6B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И.В.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Берляков</w:t>
            </w:r>
            <w:proofErr w:type="spellEnd"/>
          </w:p>
        </w:tc>
      </w:tr>
    </w:tbl>
    <w:p w:rsidR="00722EFD" w:rsidRDefault="00722EFD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88"/>
        <w:gridCol w:w="2230"/>
      </w:tblGrid>
      <w:tr w:rsidR="00AE5EC1" w:rsidTr="008041F4">
        <w:trPr>
          <w:cantSplit/>
          <w:trHeight w:val="384"/>
          <w:jc w:val="center"/>
        </w:trPr>
        <w:tc>
          <w:tcPr>
            <w:tcW w:w="988" w:type="dxa"/>
            <w:tcBorders>
              <w:bottom w:val="nil"/>
            </w:tcBorders>
          </w:tcPr>
          <w:p w:rsidR="00AE5EC1" w:rsidRDefault="00EA0B57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showingPlcHdr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noProof/>
                    <w:sz w:val="10"/>
                    <w:szCs w:val="10"/>
                    <w:lang w:eastAsia="ru-RU"/>
                  </w:rPr>
                  <w:drawing>
                    <wp:inline distT="0" distB="0" distL="0" distR="0">
                      <wp:extent cx="490474" cy="332524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/>
                              <pic:cNvPicPr/>
                            </pic:nvPicPr>
                            <pic:blipFill>
                              <a:blip r:embed="rId1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90474" cy="33252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2097" w:type="dxa"/>
            <w:tcBorders>
              <w:bottom w:val="nil"/>
            </w:tcBorders>
            <w:vAlign w:val="center"/>
          </w:tcPr>
          <w:p w:rsidR="00AE5EC1" w:rsidRDefault="00EA0B57">
            <w:pPr>
              <w:keepNext/>
              <w:keepLines/>
              <w:spacing w:after="0"/>
              <w:jc w:val="center"/>
            </w:pPr>
            <w:r>
              <w:rPr>
                <w:rFonts w:ascii="Franklin Gothic Medium" w:hAnsi="Franklin Gothic Medium"/>
                <w:b/>
                <w:sz w:val="10"/>
                <w:szCs w:val="10"/>
              </w:rPr>
              <w:t xml:space="preserve">Документ подписан электронной подписью в системе электронного </w:t>
            </w:r>
            <w:r>
              <w:rPr>
                <w:rFonts w:ascii="Franklin Gothic Medium" w:hAnsi="Franklin Gothic Medium"/>
                <w:b/>
                <w:sz w:val="10"/>
                <w:szCs w:val="10"/>
              </w:rPr>
              <w:t>документооборота Роскомнадзора</w:t>
            </w:r>
          </w:p>
        </w:tc>
      </w:tr>
      <w:tr w:rsidR="00AE5EC1" w:rsidTr="008041F4">
        <w:trPr>
          <w:cantSplit/>
          <w:trHeight w:val="284"/>
          <w:jc w:val="center"/>
        </w:trPr>
        <w:tc>
          <w:tcPr>
            <w:tcW w:w="3085" w:type="dxa"/>
            <w:gridSpan w:val="2"/>
            <w:tcBorders>
              <w:top w:val="nil"/>
              <w:bottom w:val="nil"/>
            </w:tcBorders>
            <w:shd w:val="pct70" w:color="auto" w:fill="auto"/>
            <w:vAlign w:val="center"/>
          </w:tcPr>
          <w:p w:rsidR="00AE5EC1" w:rsidRDefault="00EA0B57">
            <w:pPr>
              <w:keepNext/>
              <w:keepLines/>
              <w:spacing w:after="0"/>
              <w:jc w:val="center"/>
            </w:pPr>
            <w:r>
              <w:rPr>
                <w:rFonts w:ascii="Arial Black" w:hAns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R="00AE5EC1" w:rsidTr="008041F4">
        <w:trPr>
          <w:cantSplit/>
          <w:jc w:val="center"/>
        </w:trPr>
        <w:tc>
          <w:tcPr>
            <w:tcW w:w="988" w:type="dxa"/>
          </w:tcPr>
          <w:p w:rsidR="00AE5EC1" w:rsidRDefault="00EA0B57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Сертификат</w:t>
            </w:r>
          </w:p>
        </w:tc>
        <w:tc>
          <w:tcPr>
            <w:tcW w:w="2097" w:type="dxa"/>
          </w:tcPr>
          <w:p w:rsidR="00AE5EC1" w:rsidRDefault="00EA0B57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1d48602c1f89f600000000329920003</w:t>
                </w:r>
              </w:sdtContent>
            </w:sdt>
          </w:p>
        </w:tc>
      </w:tr>
      <w:tr w:rsidR="00AE5EC1" w:rsidTr="008041F4">
        <w:trPr>
          <w:cantSplit/>
          <w:jc w:val="center"/>
        </w:trPr>
        <w:tc>
          <w:tcPr>
            <w:tcW w:w="988" w:type="dxa"/>
            <w:tcBorders>
              <w:top w:val="nil"/>
            </w:tcBorders>
          </w:tcPr>
          <w:p w:rsidR="00AE5EC1" w:rsidRDefault="00EA0B57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Владелец</w:t>
            </w:r>
          </w:p>
        </w:tc>
        <w:tc>
          <w:tcPr>
            <w:tcW w:w="2097" w:type="dxa"/>
            <w:tcBorders>
              <w:top w:val="nil"/>
            </w:tcBorders>
          </w:tcPr>
          <w:p w:rsidR="00AE5EC1" w:rsidRDefault="00EA0B57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>Берляков Игорь Владимирович</w:t>
                </w:r>
              </w:sdtContent>
            </w:sdt>
          </w:p>
        </w:tc>
      </w:tr>
      <w:tr w:rsidR="00AE5EC1" w:rsidTr="008041F4">
        <w:trPr>
          <w:cantSplit/>
          <w:jc w:val="center"/>
        </w:trPr>
        <w:tc>
          <w:tcPr>
            <w:tcW w:w="988" w:type="dxa"/>
          </w:tcPr>
          <w:p w:rsidR="00AE5EC1" w:rsidRDefault="00EA0B57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Действителен</w:t>
            </w:r>
          </w:p>
        </w:tc>
        <w:tc>
          <w:tcPr>
            <w:tcW w:w="2097" w:type="dxa"/>
          </w:tcPr>
          <w:p w:rsidR="00AE5EC1" w:rsidRDefault="00EA0B57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с 27.11.2018 по 27.11.2019</w:t>
                </w:r>
              </w:sdtContent>
            </w:sdt>
          </w:p>
        </w:tc>
      </w:tr>
    </w:tbl>
    <w:p w:rsidR="00000000" w:rsidRDefault="00EA0B57"/>
    <w:sectPr w:rsidR="00000000" w:rsidSect="00722EFD">
      <w:headerReference w:type="default" r:id="rId12"/>
      <w:footerReference w:type="default" r:id="rId13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A6B" w:rsidRDefault="00ED5A6B" w:rsidP="00AE17C7">
      <w:pPr>
        <w:spacing w:after="0" w:line="240" w:lineRule="auto"/>
      </w:pPr>
      <w:r>
        <w:separator/>
      </w:r>
    </w:p>
  </w:endnote>
  <w:endnote w:type="continuationSeparator" w:id="0">
    <w:p w:rsidR="00ED5A6B" w:rsidRDefault="00ED5A6B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Янина Анастасия Николаевна</w:t>
        </w:r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EndPr/>
      <w:sdtContent>
        <w:r w:rsidRPr="00426BF9">
          <w:rPr>
            <w:rFonts w:ascii="Times New Roman" w:eastAsia="Times New Roman" w:hAnsi="Times New Roman" w:cs="Times New Roman"/>
            <w:color w:val="auto"/>
            <w:lang w:eastAsia="ru-RU"/>
          </w:rPr>
          <w:t>Специалист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(391) 2347197 доб. 276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A6B" w:rsidRDefault="00ED5A6B" w:rsidP="00AE17C7">
      <w:pPr>
        <w:spacing w:after="0" w:line="240" w:lineRule="auto"/>
      </w:pPr>
      <w:r>
        <w:separator/>
      </w:r>
    </w:p>
  </w:footnote>
  <w:footnote w:type="continuationSeparator" w:id="0">
    <w:p w:rsidR="00ED5A6B" w:rsidRDefault="00ED5A6B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="00722EFD" w:rsidRPr="00722EFD" w:rsidRDefault="00722EFD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0B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6146D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26BF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57258"/>
    <w:rsid w:val="009B62A6"/>
    <w:rsid w:val="009D7281"/>
    <w:rsid w:val="009E6372"/>
    <w:rsid w:val="00A51CE2"/>
    <w:rsid w:val="00A94D6A"/>
    <w:rsid w:val="00AE17C7"/>
    <w:rsid w:val="00AE5EC1"/>
    <w:rsid w:val="00B013F0"/>
    <w:rsid w:val="00B01719"/>
    <w:rsid w:val="00B21453"/>
    <w:rsid w:val="00BB0980"/>
    <w:rsid w:val="00BC5D3D"/>
    <w:rsid w:val="00C36C63"/>
    <w:rsid w:val="00CF104B"/>
    <w:rsid w:val="00D01255"/>
    <w:rsid w:val="00D47C8B"/>
    <w:rsid w:val="00D939D7"/>
    <w:rsid w:val="00DF46E3"/>
    <w:rsid w:val="00E40538"/>
    <w:rsid w:val="00E906FF"/>
    <w:rsid w:val="00EA0B57"/>
    <w:rsid w:val="00EB3B62"/>
    <w:rsid w:val="00ED5A6B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7067D0" w:rsidP="007067D0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7067D0" w:rsidP="007067D0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42"/>
    <w:rsid w:val="00023993"/>
    <w:rsid w:val="000247B6"/>
    <w:rsid w:val="00026922"/>
    <w:rsid w:val="00056B3E"/>
    <w:rsid w:val="000A6E6B"/>
    <w:rsid w:val="000B537B"/>
    <w:rsid w:val="00112FDD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067D0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067D0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7067D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7067D0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067D0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7067D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7067D0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2D146F73-8F32-4437-81EE-A78EE846853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Hlebnikov</cp:lastModifiedBy>
  <cp:revision>2</cp:revision>
  <dcterms:created xsi:type="dcterms:W3CDTF">2019-09-24T06:43:00Z</dcterms:created>
  <dcterms:modified xsi:type="dcterms:W3CDTF">2019-09-24T06:43:00Z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