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6451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C3C3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29.11.2019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F7B66" w:rsidRDefault="007716C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31B" w:rsidRDefault="0039331B" w:rsidP="0039331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1B" w:rsidRDefault="0039331B" w:rsidP="003933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9331B" w:rsidRPr="008B7536" w:rsidRDefault="0039331B" w:rsidP="003933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31B" w:rsidRDefault="0039331B" w:rsidP="003933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журнала «</w:t>
      </w:r>
      <w:proofErr w:type="spellStart"/>
      <w:r w:rsidRPr="0039331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Pr="0039331B">
        <w:rPr>
          <w:rFonts w:ascii="Times New Roman" w:hAnsi="Times New Roman" w:cs="Times New Roman"/>
          <w:sz w:val="28"/>
          <w:szCs w:val="28"/>
        </w:rPr>
        <w:t xml:space="preserve"> Сибирь</w:t>
      </w:r>
      <w:r>
        <w:rPr>
          <w:rFonts w:ascii="Times New Roman" w:hAnsi="Times New Roman" w:cs="Times New Roman"/>
          <w:sz w:val="28"/>
          <w:szCs w:val="28"/>
        </w:rPr>
        <w:t>» регистрационный номер серии ПИ № ТУ 24 - 01099 от 25.09.2018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9331B" w:rsidRPr="0089656C" w:rsidRDefault="0039331B" w:rsidP="003933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</w:t>
      </w:r>
      <w:proofErr w:type="spellStart"/>
      <w:r w:rsidRPr="0039331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Pr="0039331B">
        <w:rPr>
          <w:rFonts w:ascii="Times New Roman" w:hAnsi="Times New Roman" w:cs="Times New Roman"/>
          <w:sz w:val="28"/>
          <w:szCs w:val="28"/>
        </w:rPr>
        <w:t xml:space="preserve"> Сибирь</w:t>
      </w:r>
      <w:r>
        <w:rPr>
          <w:rFonts w:ascii="Times New Roman" w:hAnsi="Times New Roman" w:cs="Times New Roman"/>
          <w:sz w:val="28"/>
          <w:szCs w:val="28"/>
        </w:rPr>
        <w:t>», запланированное на период с 02.12.2019 по 31.12.2019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39331B" w:rsidRPr="00154724" w:rsidRDefault="0039331B" w:rsidP="003933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9331B" w:rsidRPr="00B21453" w:rsidRDefault="0039331B" w:rsidP="0039331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31B" w:rsidRDefault="0039331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31B" w:rsidRPr="00D939D7" w:rsidRDefault="0039331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F7B66" w:rsidRDefault="0039331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DF7B66" w:rsidRDefault="007716C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1C154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C1541" w:rsidRDefault="009645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C1541" w:rsidRDefault="0096451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1C154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C1541" w:rsidRDefault="0096451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C1541" w:rsidTr="008041F4">
        <w:trPr>
          <w:cantSplit/>
          <w:jc w:val="center"/>
        </w:trPr>
        <w:tc>
          <w:tcPr>
            <w:tcW w:w="988" w:type="dxa"/>
          </w:tcPr>
          <w:p w:rsidR="001C1541" w:rsidRDefault="009645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C1541" w:rsidRDefault="009645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1C154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C1541" w:rsidRDefault="009645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C1541" w:rsidRDefault="009645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1C1541" w:rsidTr="008041F4">
        <w:trPr>
          <w:cantSplit/>
          <w:jc w:val="center"/>
        </w:trPr>
        <w:tc>
          <w:tcPr>
            <w:tcW w:w="988" w:type="dxa"/>
          </w:tcPr>
          <w:p w:rsidR="001C1541" w:rsidRDefault="009645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C1541" w:rsidRDefault="0096451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96451C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39" w:rsidRDefault="004C3C39" w:rsidP="00AE17C7">
      <w:pPr>
        <w:spacing w:after="0" w:line="240" w:lineRule="auto"/>
      </w:pPr>
      <w:r>
        <w:separator/>
      </w:r>
    </w:p>
  </w:endnote>
  <w:endnote w:type="continuationSeparator" w:id="0">
    <w:p w:rsidR="004C3C39" w:rsidRDefault="004C3C3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Сватусь Александр Александрович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9331B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39" w:rsidRDefault="004C3C39" w:rsidP="00AE17C7">
      <w:pPr>
        <w:spacing w:after="0" w:line="240" w:lineRule="auto"/>
      </w:pPr>
      <w:r>
        <w:separator/>
      </w:r>
    </w:p>
  </w:footnote>
  <w:footnote w:type="continuationSeparator" w:id="0">
    <w:p w:rsidR="004C3C39" w:rsidRDefault="004C3C3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5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1541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331B"/>
    <w:rsid w:val="003A2B49"/>
    <w:rsid w:val="0040183A"/>
    <w:rsid w:val="00402939"/>
    <w:rsid w:val="0049523F"/>
    <w:rsid w:val="004C3C3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0BAC"/>
    <w:rsid w:val="00722EFD"/>
    <w:rsid w:val="00742129"/>
    <w:rsid w:val="007716C3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451C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DF7B66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17EFB" w:rsidP="00B17EF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17EFB" w:rsidP="00B17EF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9677D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17EFB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B42E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EF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17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17EF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EF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17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17EF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3BCF0D-F7FA-40AA-B9D6-C5EE262386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2019-12-03T01:42:00Z</dcterms:created>
  <dcterms:modified xsi:type="dcterms:W3CDTF">2019-12-03T01:42:00Z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