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964A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F43F3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21.02.2020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F58D7" w:rsidRDefault="002E122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2F660F">
      <w:pPr>
        <w:spacing w:after="0" w:line="240" w:lineRule="auto"/>
        <w:rPr>
          <w:lang w:val="en-US"/>
        </w:rPr>
      </w:pPr>
    </w:p>
    <w:p w:rsidR="002F660F" w:rsidRDefault="002F660F" w:rsidP="002F66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2F660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2F660F" w:rsidP="002F660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Pr="007D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средства массовой информации телепрограммы</w:t>
      </w:r>
      <w:r w:rsidR="00B21453">
        <w:rPr>
          <w:rFonts w:ascii="Times New Roman" w:hAnsi="Times New Roman" w:cs="Times New Roman"/>
          <w:sz w:val="28"/>
          <w:szCs w:val="28"/>
        </w:rPr>
        <w:t xml:space="preserve"> «КОНТЕЛ»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серии </w:t>
      </w:r>
      <w:r w:rsidR="00B21453">
        <w:rPr>
          <w:rFonts w:ascii="Times New Roman" w:hAnsi="Times New Roman" w:cs="Times New Roman"/>
          <w:sz w:val="28"/>
          <w:szCs w:val="28"/>
        </w:rPr>
        <w:t>ЭЛ № ТУ 24 - 00017 от 25.02.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B21453">
        <w:rPr>
          <w:rFonts w:ascii="Times New Roman" w:hAnsi="Times New Roman" w:cs="Times New Roman"/>
          <w:sz w:val="28"/>
          <w:szCs w:val="28"/>
        </w:rPr>
        <w:t>9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2F660F" w:rsidRPr="0089656C" w:rsidRDefault="002F660F" w:rsidP="002F660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телепрограммы «КОНТЕЛ», запланированное на период с 06.03.2020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11.03.2020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2F660F" w:rsidRPr="00154724" w:rsidRDefault="002F660F" w:rsidP="002F660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</w:t>
      </w:r>
      <w:r w:rsidR="009E7F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2F660F" w:rsidRDefault="002F660F" w:rsidP="002F660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2F660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F58D7" w:rsidRPr="002F660F" w:rsidRDefault="002E122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2F6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 </w:t>
            </w:r>
          </w:p>
        </w:tc>
        <w:tc>
          <w:tcPr>
            <w:tcW w:w="5140" w:type="dxa"/>
          </w:tcPr>
          <w:p w:rsidR="00EF58D7" w:rsidRDefault="002E122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DD32D0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DD32D0" w:rsidRDefault="007964A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DD32D0" w:rsidRDefault="007964A8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DD32D0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D32D0" w:rsidRDefault="007964A8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D32D0" w:rsidTr="008041F4">
        <w:trPr>
          <w:cantSplit/>
          <w:jc w:val="center"/>
        </w:trPr>
        <w:tc>
          <w:tcPr>
            <w:tcW w:w="988" w:type="dxa"/>
          </w:tcPr>
          <w:p w:rsidR="00DD32D0" w:rsidRDefault="007964A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DD32D0" w:rsidRDefault="007964A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DD32D0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DD32D0" w:rsidRDefault="007964A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DD32D0" w:rsidRDefault="007964A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DD32D0" w:rsidTr="008041F4">
        <w:trPr>
          <w:cantSplit/>
          <w:jc w:val="center"/>
        </w:trPr>
        <w:tc>
          <w:tcPr>
            <w:tcW w:w="988" w:type="dxa"/>
          </w:tcPr>
          <w:p w:rsidR="00DD32D0" w:rsidRDefault="007964A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DD32D0" w:rsidRDefault="007964A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7964A8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32" w:rsidRDefault="00F43F32" w:rsidP="00AE17C7">
      <w:pPr>
        <w:spacing w:after="0" w:line="240" w:lineRule="auto"/>
      </w:pPr>
      <w:r>
        <w:separator/>
      </w:r>
    </w:p>
  </w:endnote>
  <w:endnote w:type="continuationSeparator" w:id="0">
    <w:p w:rsidR="00F43F32" w:rsidRDefault="00F43F3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2F660F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32" w:rsidRDefault="00F43F32" w:rsidP="00AE17C7">
      <w:pPr>
        <w:spacing w:after="0" w:line="240" w:lineRule="auto"/>
      </w:pPr>
      <w:r>
        <w:separator/>
      </w:r>
    </w:p>
  </w:footnote>
  <w:footnote w:type="continuationSeparator" w:id="0">
    <w:p w:rsidR="00F43F32" w:rsidRDefault="00F43F3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64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E1225"/>
    <w:rsid w:val="002F32DC"/>
    <w:rsid w:val="002F660F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964A8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9E7F89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D32D0"/>
    <w:rsid w:val="00DF46E3"/>
    <w:rsid w:val="00E40538"/>
    <w:rsid w:val="00E906FF"/>
    <w:rsid w:val="00EB3B62"/>
    <w:rsid w:val="00EE5457"/>
    <w:rsid w:val="00EF58D7"/>
    <w:rsid w:val="00F3092A"/>
    <w:rsid w:val="00F43F32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F44F7" w:rsidP="000F44F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F44F7" w:rsidP="000F44F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F44F7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639EF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A125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44F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F44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F44F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44F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F44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F44F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F44F63E-D938-4003-8ADE-1702B721B06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2020-02-26T07:28:00Z</dcterms:created>
  <dcterms:modified xsi:type="dcterms:W3CDTF">2020-02-26T07:28:00Z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