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3C614F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E626FF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28.02.2020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26-нд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686B33" w:rsidRDefault="00E626FF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23301B" w:rsidRDefault="0023301B" w:rsidP="0023301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>О внесени</w:t>
      </w:r>
      <w:r>
        <w:rPr>
          <w:rFonts w:ascii="Times New Roman" w:hAnsi="Times New Roman" w:cs="Times New Roman"/>
          <w:b/>
          <w:sz w:val="28"/>
          <w:szCs w:val="28"/>
        </w:rPr>
        <w:t>и изменений в план деятельности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21453" w:rsidRDefault="0023301B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прекращением по решению учредителя</w:t>
      </w:r>
      <w:r w:rsidRPr="007D65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 средства массовой информации телепрограммы</w:t>
      </w:r>
      <w:r w:rsidR="00B21453">
        <w:rPr>
          <w:rFonts w:ascii="Times New Roman" w:hAnsi="Times New Roman" w:cs="Times New Roman"/>
          <w:sz w:val="28"/>
          <w:szCs w:val="28"/>
        </w:rPr>
        <w:t xml:space="preserve"> «Телепрограмма "Новый век"» Эл № ТУ 24 - 01101 от 25.09.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21453">
        <w:rPr>
          <w:rFonts w:ascii="Times New Roman" w:hAnsi="Times New Roman" w:cs="Times New Roman"/>
          <w:sz w:val="28"/>
          <w:szCs w:val="28"/>
        </w:rPr>
        <w:t>18</w:t>
      </w:r>
      <w:r w:rsidR="00B21453" w:rsidRPr="00B21453">
        <w:rPr>
          <w:rFonts w:ascii="Times New Roman" w:hAnsi="Times New Roman" w:cs="Times New Roman"/>
          <w:sz w:val="28"/>
          <w:szCs w:val="28"/>
        </w:rPr>
        <w:t xml:space="preserve"> </w:t>
      </w:r>
      <w:r w:rsidR="00B21453"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23301B" w:rsidRPr="0089656C" w:rsidRDefault="0023301B" w:rsidP="0023301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 Исключить из раздела 3.2.1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Плана деятельности Енисейского управления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связи, информационных технологий и массовых коммуникаций </w:t>
      </w:r>
      <w:r>
        <w:rPr>
          <w:rFonts w:ascii="Times New Roman" w:hAnsi="Times New Roman" w:cs="Times New Roman"/>
          <w:color w:val="auto"/>
          <w:sz w:val="28"/>
          <w:szCs w:val="28"/>
        </w:rPr>
        <w:t>на 2020 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</w:t>
      </w:r>
      <w:r w:rsidRPr="003E3C8B">
        <w:rPr>
          <w:rFonts w:ascii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</w:rPr>
        <w:t>8.11.2019</w:t>
      </w:r>
      <w:r w:rsidRPr="003E3C8B">
        <w:rPr>
          <w:rFonts w:ascii="Times New Roman" w:hAnsi="Times New Roman" w:cs="Times New Roman"/>
          <w:color w:val="auto"/>
          <w:sz w:val="28"/>
          <w:szCs w:val="28"/>
        </w:rPr>
        <w:t xml:space="preserve"> № 4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46, </w:t>
      </w:r>
      <w:r>
        <w:rPr>
          <w:rFonts w:ascii="Times New Roman" w:hAnsi="Times New Roman" w:cs="Times New Roman"/>
          <w:sz w:val="28"/>
          <w:szCs w:val="28"/>
        </w:rPr>
        <w:t>плановое мероприятие систематического наблюдения в отношении средства массовой информации телепрограммы «Телепрограмма "Новый век"», запланированное на период с 04.03.2020 по 06.03.2020</w:t>
      </w:r>
      <w:r w:rsidRPr="003A2B49">
        <w:rPr>
          <w:rFonts w:ascii="Times New Roman" w:hAnsi="Times New Roman" w:cs="Times New Roman"/>
          <w:sz w:val="28"/>
          <w:szCs w:val="28"/>
        </w:rPr>
        <w:t>.</w:t>
      </w:r>
    </w:p>
    <w:p w:rsidR="0023301B" w:rsidRPr="00154724" w:rsidRDefault="0023301B" w:rsidP="0023301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Отделу организационной, правовой работы и кадров в течение 3-х дней внести необходимые изменения в соответствующие разделы в План деятельности Енисейского управления Федеральной службы по надзору в сфере связи, информационных технологий и массовых коммуникаций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2020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год, размещенный на Интернет странице Управления официального сайта Роскомнадзора 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3301B" w:rsidRDefault="0023301B" w:rsidP="0023301B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3A2B49" w:rsidRDefault="003A2B49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301B" w:rsidRPr="00B21453" w:rsidRDefault="0023301B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23301B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686B33" w:rsidRPr="0023301B" w:rsidRDefault="00E626FF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 w:rsidR="00233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686B33" w:rsidRDefault="00E626FF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Бурдюкова</w:t>
            </w:r>
            <w:proofErr w:type="spellEnd"/>
          </w:p>
        </w:tc>
      </w:tr>
    </w:tbl>
    <w:p w:rsidR="0023301B" w:rsidRDefault="0023301B" w:rsidP="0023301B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23301B" w:rsidRDefault="0023301B" w:rsidP="0023301B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23301B" w:rsidRDefault="0023301B" w:rsidP="0023301B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23301B" w:rsidRDefault="0023301B" w:rsidP="0023301B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23301B" w:rsidRDefault="0023301B" w:rsidP="0023301B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23301B" w:rsidRDefault="0023301B" w:rsidP="0023301B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23301B" w:rsidRDefault="0023301B" w:rsidP="0023301B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23301B" w:rsidRDefault="0023301B" w:rsidP="0023301B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23301B" w:rsidRDefault="0023301B" w:rsidP="0023301B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23301B" w:rsidRDefault="0023301B" w:rsidP="0023301B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23301B" w:rsidRDefault="0023301B" w:rsidP="0023301B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23301B" w:rsidRDefault="0023301B" w:rsidP="0023301B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23301B" w:rsidRDefault="0023301B" w:rsidP="0023301B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23301B" w:rsidRDefault="0023301B" w:rsidP="0023301B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23301B" w:rsidRDefault="0023301B" w:rsidP="0023301B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23301B" w:rsidRDefault="0023301B" w:rsidP="0023301B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23301B" w:rsidRDefault="0023301B" w:rsidP="0023301B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23301B" w:rsidRDefault="0023301B" w:rsidP="0023301B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23301B" w:rsidRDefault="0023301B" w:rsidP="0023301B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23301B" w:rsidRDefault="0023301B" w:rsidP="0023301B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23301B" w:rsidRDefault="0023301B" w:rsidP="0023301B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23301B" w:rsidRPr="003155A0" w:rsidRDefault="0023301B" w:rsidP="0023301B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роект приказа подготовлен </w:t>
      </w:r>
    </w:p>
    <w:p w:rsidR="0023301B" w:rsidRPr="003155A0" w:rsidRDefault="0023301B" w:rsidP="0023301B">
      <w:pPr>
        <w:tabs>
          <w:tab w:val="left" w:pos="7655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Начальник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СМК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           А.А.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Сватусь</w:t>
      </w:r>
      <w:proofErr w:type="spellEnd"/>
    </w:p>
    <w:p w:rsidR="0023301B" w:rsidRPr="003155A0" w:rsidRDefault="0023301B" w:rsidP="0023301B">
      <w:pPr>
        <w:tabs>
          <w:tab w:val="left" w:pos="7938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            28.02.2020</w:t>
      </w:r>
    </w:p>
    <w:p w:rsidR="0023301B" w:rsidRPr="003155A0" w:rsidRDefault="0023301B" w:rsidP="0023301B">
      <w:pPr>
        <w:widowControl w:val="0"/>
        <w:tabs>
          <w:tab w:val="left" w:pos="90"/>
          <w:tab w:val="left" w:pos="5781"/>
          <w:tab w:val="left" w:pos="6379"/>
          <w:tab w:val="left" w:pos="6521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СОГЛАСОВАНО:</w:t>
      </w:r>
    </w:p>
    <w:p w:rsidR="0023301B" w:rsidRPr="003155A0" w:rsidRDefault="0023301B" w:rsidP="0023301B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23301B" w:rsidRPr="003155A0" w:rsidRDefault="0023301B" w:rsidP="0023301B">
      <w:pPr>
        <w:tabs>
          <w:tab w:val="left" w:pos="7655"/>
        </w:tabs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Н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ачальник </w:t>
      </w:r>
      <w:proofErr w:type="spellStart"/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ООПРиК</w:t>
      </w:r>
      <w:proofErr w:type="spellEnd"/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  <w:t xml:space="preserve">        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Е.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Г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Сафьянова</w:t>
      </w:r>
      <w:proofErr w:type="spellEnd"/>
    </w:p>
    <w:p w:rsidR="0023301B" w:rsidRDefault="0023301B" w:rsidP="0023301B">
      <w:pPr>
        <w:tabs>
          <w:tab w:val="left" w:pos="7938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28.02.2020</w:t>
      </w:r>
    </w:p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30"/>
      </w:tblGrid>
      <w:tr w:rsidR="00333D47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333D47" w:rsidRDefault="003C614F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333D47" w:rsidRDefault="003C614F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333D47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333D47" w:rsidRDefault="003C614F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</w:t>
            </w:r>
            <w:r>
              <w:rPr>
                <w:rFonts w:ascii="Arial Black" w:hAnsi="Arial Black"/>
                <w:color w:val="FFFFFF"/>
                <w:sz w:val="12"/>
                <w:szCs w:val="12"/>
              </w:rPr>
              <w:t xml:space="preserve"> ЭП</w:t>
            </w:r>
          </w:p>
        </w:tc>
      </w:tr>
      <w:tr w:rsidR="00333D47" w:rsidTr="008041F4">
        <w:trPr>
          <w:cantSplit/>
          <w:jc w:val="center"/>
        </w:trPr>
        <w:tc>
          <w:tcPr>
            <w:tcW w:w="988" w:type="dxa"/>
          </w:tcPr>
          <w:p w:rsidR="00333D47" w:rsidRDefault="003C614F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333D47" w:rsidRDefault="003C614F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1d4f8aabf34bbe00000000329920003</w:t>
                </w:r>
              </w:sdtContent>
            </w:sdt>
          </w:p>
        </w:tc>
      </w:tr>
      <w:tr w:rsidR="00333D47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333D47" w:rsidRDefault="003C614F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333D47" w:rsidRDefault="003C614F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333D47" w:rsidTr="008041F4">
        <w:trPr>
          <w:cantSplit/>
          <w:jc w:val="center"/>
        </w:trPr>
        <w:tc>
          <w:tcPr>
            <w:tcW w:w="988" w:type="dxa"/>
          </w:tcPr>
          <w:p w:rsidR="00333D47" w:rsidRDefault="003C614F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333D47" w:rsidRDefault="003C614F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22.04.2019 по 22.04.2020</w:t>
                </w:r>
              </w:sdtContent>
            </w:sdt>
          </w:p>
        </w:tc>
      </w:tr>
    </w:tbl>
    <w:p w:rsidR="00000000" w:rsidRDefault="003C614F"/>
    <w:sectPr w:rsidR="00000000" w:rsidSect="00722EFD">
      <w:headerReference w:type="default" r:id="rId12"/>
      <w:footerReference w:type="default" r:id="rId13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6FF" w:rsidRDefault="00E626FF" w:rsidP="00AE17C7">
      <w:pPr>
        <w:spacing w:after="0" w:line="240" w:lineRule="auto"/>
      </w:pPr>
      <w:r>
        <w:separator/>
      </w:r>
    </w:p>
  </w:endnote>
  <w:endnote w:type="continuationSeparator" w:id="0">
    <w:p w:rsidR="00E626FF" w:rsidRDefault="00E626FF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Янина Анастасия Николаевна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="0023301B">
          <w:rPr>
            <w:rFonts w:ascii="Times New Roman" w:eastAsia="Times New Roman" w:hAnsi="Times New Roman" w:cs="Times New Roman"/>
            <w:color w:val="auto"/>
            <w:lang w:eastAsia="ru-RU"/>
          </w:rPr>
          <w:t>с</w:t>
        </w:r>
        <w:r w:rsidRPr="0023301B">
          <w:rPr>
            <w:rFonts w:ascii="Times New Roman" w:eastAsia="Times New Roman" w:hAnsi="Times New Roman" w:cs="Times New Roman"/>
            <w:color w:val="auto"/>
            <w:lang w:eastAsia="ru-RU"/>
          </w:rPr>
          <w:t>пециалист - эксперт</w:t>
        </w:r>
      </w:sdtContent>
    </w:sdt>
  </w:p>
  <w:p w:rsidR="00AE17C7" w:rsidRPr="0023301B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 w:rsidRPr="0023301B">
      <w:rPr>
        <w:rFonts w:ascii="Times New Roman" w:eastAsia="Times New Roman" w:hAnsi="Times New Roman" w:cs="Times New Roman"/>
        <w:color w:val="auto"/>
        <w:lang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(391) 2347197 доб. 276</w:t>
        </w:r>
      </w:sdtContent>
    </w:sdt>
    <w:r w:rsidR="0023301B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proofErr w:type="spellStart"/>
    <w:r w:rsidR="0023301B">
      <w:rPr>
        <w:rFonts w:ascii="Times New Roman" w:eastAsia="Times New Roman" w:hAnsi="Times New Roman" w:cs="Times New Roman"/>
        <w:color w:val="auto"/>
        <w:lang w:val="en-US" w:eastAsia="ru-RU"/>
      </w:rPr>
      <w:t>rsockanc</w:t>
    </w:r>
    <w:proofErr w:type="spellEnd"/>
    <w:r w:rsidR="0023301B" w:rsidRPr="0023301B">
      <w:rPr>
        <w:rFonts w:ascii="Times New Roman" w:eastAsia="Times New Roman" w:hAnsi="Times New Roman" w:cs="Times New Roman"/>
        <w:color w:val="auto"/>
        <w:lang w:eastAsia="ru-RU"/>
      </w:rPr>
      <w:t>24@</w:t>
    </w:r>
    <w:proofErr w:type="spellStart"/>
    <w:r w:rsidR="0023301B">
      <w:rPr>
        <w:rFonts w:ascii="Times New Roman" w:eastAsia="Times New Roman" w:hAnsi="Times New Roman" w:cs="Times New Roman"/>
        <w:color w:val="auto"/>
        <w:lang w:val="en-US" w:eastAsia="ru-RU"/>
      </w:rPr>
      <w:t>rkn</w:t>
    </w:r>
    <w:proofErr w:type="spellEnd"/>
    <w:r w:rsidR="0023301B" w:rsidRPr="0023301B">
      <w:rPr>
        <w:rFonts w:ascii="Times New Roman" w:eastAsia="Times New Roman" w:hAnsi="Times New Roman" w:cs="Times New Roman"/>
        <w:color w:val="auto"/>
        <w:lang w:eastAsia="ru-RU"/>
      </w:rPr>
      <w:t>.</w:t>
    </w:r>
    <w:proofErr w:type="spellStart"/>
    <w:r w:rsidR="0023301B">
      <w:rPr>
        <w:rFonts w:ascii="Times New Roman" w:eastAsia="Times New Roman" w:hAnsi="Times New Roman" w:cs="Times New Roman"/>
        <w:color w:val="auto"/>
        <w:lang w:val="en-US" w:eastAsia="ru-RU"/>
      </w:rPr>
      <w:t>gov</w:t>
    </w:r>
    <w:proofErr w:type="spellEnd"/>
    <w:r w:rsidR="0023301B" w:rsidRPr="0023301B">
      <w:rPr>
        <w:rFonts w:ascii="Times New Roman" w:eastAsia="Times New Roman" w:hAnsi="Times New Roman" w:cs="Times New Roman"/>
        <w:color w:val="auto"/>
        <w:lang w:eastAsia="ru-RU"/>
      </w:rPr>
      <w:t>.</w:t>
    </w:r>
    <w:proofErr w:type="spellStart"/>
    <w:r w:rsidR="0023301B">
      <w:rPr>
        <w:rFonts w:ascii="Times New Roman" w:eastAsia="Times New Roman" w:hAnsi="Times New Roman" w:cs="Times New Roman"/>
        <w:color w:val="auto"/>
        <w:lang w:val="en-US" w:eastAsia="ru-RU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6FF" w:rsidRDefault="00E626FF" w:rsidP="00AE17C7">
      <w:pPr>
        <w:spacing w:after="0" w:line="240" w:lineRule="auto"/>
      </w:pPr>
      <w:r>
        <w:separator/>
      </w:r>
    </w:p>
  </w:footnote>
  <w:footnote w:type="continuationSeparator" w:id="0">
    <w:p w:rsidR="00E626FF" w:rsidRDefault="00E626FF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C614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3301B"/>
    <w:rsid w:val="00242F96"/>
    <w:rsid w:val="00251824"/>
    <w:rsid w:val="00272472"/>
    <w:rsid w:val="002733E7"/>
    <w:rsid w:val="002A2C8B"/>
    <w:rsid w:val="002F32DC"/>
    <w:rsid w:val="00333D47"/>
    <w:rsid w:val="003A2B49"/>
    <w:rsid w:val="003C614F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86B33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626FF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9D6413" w:rsidP="009D6413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9D6413" w:rsidP="009D6413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D6413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6552B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6413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9D641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9D6413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6413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9D641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9D6413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70159AAE-D1B4-4FF7-AF34-76CD79AAA1E7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2020-03-04T08:10:00Z</dcterms:created>
  <dcterms:modified xsi:type="dcterms:W3CDTF">2020-03-04T08:10:00Z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