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5E3C9A" w:rsidRDefault="005E3C9A" w:rsidP="00C34725"/>
    <w:p w:rsidR="005E3C9A" w:rsidRPr="005E3C9A" w:rsidRDefault="005E3C9A" w:rsidP="005E3C9A"/>
    <w:p w:rsidR="005E3C9A" w:rsidRDefault="005E3C9A" w:rsidP="005E3C9A"/>
    <w:p w:rsidR="005E3C9A" w:rsidRDefault="005E3C9A" w:rsidP="005E3C9A">
      <w:pPr>
        <w:spacing w:line="276" w:lineRule="auto"/>
        <w:jc w:val="center"/>
        <w:rPr>
          <w:b/>
          <w:sz w:val="28"/>
          <w:szCs w:val="28"/>
        </w:rPr>
      </w:pPr>
      <w:r>
        <w:tab/>
      </w: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5E3C9A" w:rsidRDefault="005E3C9A" w:rsidP="005E3C9A">
      <w:pPr>
        <w:tabs>
          <w:tab w:val="left" w:pos="4507"/>
        </w:tabs>
      </w:pPr>
    </w:p>
    <w:p w:rsidR="005E3C9A" w:rsidRDefault="005E3C9A" w:rsidP="005E3C9A"/>
    <w:p w:rsidR="005E3C9A" w:rsidRDefault="005E3C9A" w:rsidP="005E3C9A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 связи с</w:t>
      </w:r>
      <w:r w:rsidRPr="006A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производственной необходимостью внесения изменений в плановые профилактические мероприятия в сфере массовых коммуникаций,  </w:t>
      </w:r>
      <w:r w:rsidRPr="00B21453">
        <w:rPr>
          <w:spacing w:val="60"/>
          <w:sz w:val="28"/>
          <w:szCs w:val="28"/>
        </w:rPr>
        <w:t>приказываю:</w:t>
      </w:r>
    </w:p>
    <w:p w:rsidR="005E3C9A" w:rsidRPr="00DA2F23" w:rsidRDefault="005E3C9A" w:rsidP="005E3C9A">
      <w:pPr>
        <w:pStyle w:val="a6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Исключить из </w:t>
      </w:r>
      <w:proofErr w:type="spellStart"/>
      <w:r w:rsidRPr="00845D61">
        <w:rPr>
          <w:rFonts w:ascii="Times New Roman" w:hAnsi="Times New Roman"/>
          <w:sz w:val="28"/>
        </w:rPr>
        <w:t>пп</w:t>
      </w:r>
      <w:proofErr w:type="spellEnd"/>
      <w:r w:rsidRPr="00845D6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</w:t>
      </w:r>
      <w:r w:rsidRPr="00845D61">
        <w:rPr>
          <w:rFonts w:ascii="Times New Roman" w:hAnsi="Times New Roman"/>
          <w:sz w:val="28"/>
        </w:rPr>
        <w:t xml:space="preserve"> п. </w:t>
      </w:r>
      <w:r>
        <w:rPr>
          <w:rFonts w:ascii="Times New Roman" w:hAnsi="Times New Roman"/>
          <w:sz w:val="28"/>
        </w:rPr>
        <w:t>4</w:t>
      </w:r>
      <w:r w:rsidRPr="00845D61">
        <w:rPr>
          <w:rFonts w:ascii="Times New Roman" w:hAnsi="Times New Roman"/>
          <w:sz w:val="28"/>
        </w:rPr>
        <w:t xml:space="preserve"> раздела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</w:t>
      </w:r>
      <w:r w:rsidRPr="00845D61">
        <w:rPr>
          <w:rFonts w:ascii="Times New Roman" w:hAnsi="Times New Roman"/>
          <w:sz w:val="28"/>
        </w:rPr>
        <w:t xml:space="preserve"> </w:t>
      </w:r>
      <w:r w:rsidRPr="00845D61">
        <w:rPr>
          <w:rFonts w:ascii="Times New Roman" w:hAnsi="Times New Roman"/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 массовых коммуникаций на 20</w:t>
      </w:r>
      <w:r>
        <w:rPr>
          <w:rFonts w:ascii="Times New Roman" w:hAnsi="Times New Roman"/>
          <w:sz w:val="28"/>
          <w:szCs w:val="28"/>
        </w:rPr>
        <w:t>20</w:t>
      </w:r>
      <w:r w:rsidRPr="00845D61">
        <w:rPr>
          <w:rFonts w:ascii="Times New Roman" w:hAnsi="Times New Roman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</w:t>
      </w:r>
      <w:r>
        <w:rPr>
          <w:rFonts w:ascii="Times New Roman" w:hAnsi="Times New Roman"/>
          <w:sz w:val="28"/>
          <w:szCs w:val="28"/>
        </w:rPr>
        <w:t>8</w:t>
      </w:r>
      <w:r w:rsidRPr="00845D61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Pr="00845D61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>46 (далее - План деятельности)</w:t>
      </w:r>
      <w:r w:rsidRPr="00845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мероприятие «Семинар с главными редакторами сетевых изданий и региональных периодических</w:t>
      </w:r>
      <w:proofErr w:type="gramEnd"/>
      <w:r>
        <w:rPr>
          <w:rFonts w:ascii="Times New Roman" w:hAnsi="Times New Roman"/>
          <w:sz w:val="28"/>
        </w:rPr>
        <w:t xml:space="preserve"> печатных изданий по обзору наиболее часто выявляемых в 2019 году нарушений законодательства РФ в сфере средств массовой информации, регулирующего деятельность сетевых и печатных изданий, и обзору изменений законодательства о СМИ», </w:t>
      </w:r>
      <w:proofErr w:type="gramStart"/>
      <w:r>
        <w:rPr>
          <w:rFonts w:ascii="Times New Roman" w:hAnsi="Times New Roman"/>
          <w:sz w:val="28"/>
        </w:rPr>
        <w:t>запланированное</w:t>
      </w:r>
      <w:proofErr w:type="gramEnd"/>
      <w:r>
        <w:rPr>
          <w:rFonts w:ascii="Times New Roman" w:hAnsi="Times New Roman"/>
          <w:sz w:val="28"/>
        </w:rPr>
        <w:t xml:space="preserve"> на март 2020</w:t>
      </w:r>
      <w:r w:rsidRPr="00DA2F23">
        <w:rPr>
          <w:rFonts w:ascii="Times New Roman" w:hAnsi="Times New Roman"/>
          <w:sz w:val="28"/>
          <w:szCs w:val="28"/>
        </w:rPr>
        <w:t>.</w:t>
      </w:r>
    </w:p>
    <w:p w:rsidR="005E3C9A" w:rsidRDefault="005E3C9A" w:rsidP="005E3C9A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5181">
        <w:rPr>
          <w:rFonts w:ascii="Times New Roman" w:hAnsi="Times New Roman"/>
          <w:sz w:val="28"/>
        </w:rPr>
        <w:t xml:space="preserve">Исключить </w:t>
      </w:r>
      <w:r>
        <w:rPr>
          <w:rFonts w:ascii="Times New Roman" w:hAnsi="Times New Roman"/>
          <w:sz w:val="28"/>
        </w:rPr>
        <w:t xml:space="preserve">из </w:t>
      </w:r>
      <w:proofErr w:type="spellStart"/>
      <w:r w:rsidRPr="00BE5181">
        <w:rPr>
          <w:rFonts w:ascii="Times New Roman" w:hAnsi="Times New Roman"/>
          <w:sz w:val="28"/>
        </w:rPr>
        <w:t>пп</w:t>
      </w:r>
      <w:proofErr w:type="spellEnd"/>
      <w:r w:rsidRPr="00BE518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4</w:t>
      </w:r>
      <w:r w:rsidRPr="00BE5181">
        <w:rPr>
          <w:rFonts w:ascii="Times New Roman" w:hAnsi="Times New Roman"/>
          <w:sz w:val="28"/>
        </w:rPr>
        <w:t xml:space="preserve"> п. </w:t>
      </w:r>
      <w:r>
        <w:rPr>
          <w:rFonts w:ascii="Times New Roman" w:hAnsi="Times New Roman"/>
          <w:sz w:val="28"/>
        </w:rPr>
        <w:t>4</w:t>
      </w:r>
      <w:r w:rsidRPr="00BE5181">
        <w:rPr>
          <w:rFonts w:ascii="Times New Roman" w:hAnsi="Times New Roman"/>
          <w:sz w:val="28"/>
        </w:rPr>
        <w:t xml:space="preserve">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</w:t>
      </w:r>
      <w:r w:rsidRPr="00845D61">
        <w:rPr>
          <w:rFonts w:ascii="Times New Roman" w:hAnsi="Times New Roman"/>
          <w:sz w:val="28"/>
          <w:szCs w:val="28"/>
        </w:rPr>
        <w:t>Плана деятельности</w:t>
      </w:r>
      <w:r>
        <w:rPr>
          <w:rFonts w:ascii="Times New Roman" w:hAnsi="Times New Roman"/>
          <w:sz w:val="28"/>
        </w:rPr>
        <w:t xml:space="preserve"> </w:t>
      </w:r>
      <w:r w:rsidRPr="00BE5181">
        <w:rPr>
          <w:rFonts w:ascii="Times New Roman" w:hAnsi="Times New Roman"/>
          <w:sz w:val="28"/>
        </w:rPr>
        <w:t xml:space="preserve">мероприятие «Семинар с </w:t>
      </w:r>
      <w:r>
        <w:rPr>
          <w:rFonts w:ascii="Times New Roman" w:hAnsi="Times New Roman"/>
          <w:sz w:val="28"/>
        </w:rPr>
        <w:t xml:space="preserve">представителями региональных средств массовой информации и вещательных организаций по обзору наиболее часто выявляемых в 2019 году нарушений законодательства РФ в сфере телерадиовещания, и обзору изменений </w:t>
      </w:r>
      <w:r>
        <w:rPr>
          <w:rFonts w:ascii="Times New Roman" w:hAnsi="Times New Roman"/>
          <w:sz w:val="28"/>
        </w:rPr>
        <w:lastRenderedPageBreak/>
        <w:t>законодательства о СМИ</w:t>
      </w:r>
      <w:r w:rsidRPr="00BE5181">
        <w:rPr>
          <w:rFonts w:ascii="Times New Roman" w:hAnsi="Times New Roman"/>
          <w:sz w:val="28"/>
        </w:rPr>
        <w:t xml:space="preserve">», запланированное на </w:t>
      </w:r>
      <w:r>
        <w:rPr>
          <w:rFonts w:ascii="Times New Roman" w:hAnsi="Times New Roman"/>
          <w:sz w:val="28"/>
        </w:rPr>
        <w:t>апрель</w:t>
      </w:r>
      <w:r w:rsidRPr="00BE5181">
        <w:rPr>
          <w:rFonts w:ascii="Times New Roman" w:hAnsi="Times New Roman"/>
          <w:sz w:val="28"/>
        </w:rPr>
        <w:t xml:space="preserve"> 2020</w:t>
      </w:r>
      <w:r w:rsidRPr="00BE5181">
        <w:rPr>
          <w:rFonts w:ascii="Times New Roman" w:hAnsi="Times New Roman"/>
          <w:sz w:val="28"/>
          <w:szCs w:val="28"/>
        </w:rPr>
        <w:t>.</w:t>
      </w:r>
    </w:p>
    <w:p w:rsidR="005E3C9A" w:rsidRDefault="005E3C9A" w:rsidP="005E3C9A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Изложить </w:t>
      </w:r>
      <w:proofErr w:type="spellStart"/>
      <w:r w:rsidRPr="00845D61">
        <w:rPr>
          <w:rFonts w:ascii="Times New Roman" w:hAnsi="Times New Roman"/>
          <w:sz w:val="28"/>
        </w:rPr>
        <w:t>пп</w:t>
      </w:r>
      <w:proofErr w:type="spellEnd"/>
      <w:r w:rsidRPr="00845D6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8</w:t>
      </w:r>
      <w:r w:rsidRPr="00845D61">
        <w:rPr>
          <w:rFonts w:ascii="Times New Roman" w:hAnsi="Times New Roman"/>
          <w:sz w:val="28"/>
        </w:rPr>
        <w:t xml:space="preserve"> п. </w:t>
      </w:r>
      <w:r>
        <w:rPr>
          <w:rFonts w:ascii="Times New Roman" w:hAnsi="Times New Roman"/>
          <w:sz w:val="28"/>
        </w:rPr>
        <w:t>4</w:t>
      </w:r>
      <w:r w:rsidRPr="00845D61">
        <w:rPr>
          <w:rFonts w:ascii="Times New Roman" w:hAnsi="Times New Roman"/>
          <w:sz w:val="28"/>
        </w:rPr>
        <w:t xml:space="preserve"> раздела </w:t>
      </w:r>
      <w:r>
        <w:rPr>
          <w:rFonts w:ascii="Times New Roman" w:hAnsi="Times New Roman"/>
          <w:sz w:val="28"/>
          <w:lang w:val="en-US"/>
        </w:rPr>
        <w:t>II</w:t>
      </w:r>
      <w:r w:rsidRPr="005E3C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 деятельности</w:t>
      </w:r>
      <w:r w:rsidRPr="00845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новой редакции: «Семинар с главными редакторами сетевых изданий и региональных периодических печатных изданий по теме: «Соблюдение обязательных требований в сфере массовых коммуникаций»».</w:t>
      </w:r>
    </w:p>
    <w:p w:rsidR="005E3C9A" w:rsidRPr="00E322CD" w:rsidRDefault="005E3C9A" w:rsidP="005E3C9A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Изложить </w:t>
      </w:r>
      <w:proofErr w:type="spellStart"/>
      <w:r w:rsidRPr="00845D61">
        <w:rPr>
          <w:rFonts w:ascii="Times New Roman" w:hAnsi="Times New Roman"/>
          <w:sz w:val="28"/>
        </w:rPr>
        <w:t>пп</w:t>
      </w:r>
      <w:proofErr w:type="spellEnd"/>
      <w:r w:rsidRPr="00845D6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10</w:t>
      </w:r>
      <w:r w:rsidRPr="00845D61">
        <w:rPr>
          <w:rFonts w:ascii="Times New Roman" w:hAnsi="Times New Roman"/>
          <w:sz w:val="28"/>
        </w:rPr>
        <w:t xml:space="preserve"> п. </w:t>
      </w:r>
      <w:r>
        <w:rPr>
          <w:rFonts w:ascii="Times New Roman" w:hAnsi="Times New Roman"/>
          <w:sz w:val="28"/>
        </w:rPr>
        <w:t>4</w:t>
      </w:r>
      <w:r w:rsidRPr="00845D61">
        <w:rPr>
          <w:rFonts w:ascii="Times New Roman" w:hAnsi="Times New Roman"/>
          <w:sz w:val="28"/>
        </w:rPr>
        <w:t xml:space="preserve"> раздела </w:t>
      </w:r>
      <w:r>
        <w:rPr>
          <w:rFonts w:ascii="Times New Roman" w:hAnsi="Times New Roman"/>
          <w:sz w:val="28"/>
          <w:lang w:val="en-US"/>
        </w:rPr>
        <w:t>II</w:t>
      </w:r>
      <w:r w:rsidRPr="005E3C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 деятельности</w:t>
      </w:r>
      <w:r w:rsidRPr="00845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новой редакции: «Семинар с представителями региональных средств массовой информации и вещательных организаций по теме: «Соблюдение лицензионных и обязательных требований в сфере телерадиовещания»».</w:t>
      </w:r>
    </w:p>
    <w:p w:rsidR="005E3C9A" w:rsidRPr="00154724" w:rsidRDefault="005E3C9A" w:rsidP="005E3C9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4724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год, размещенный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5E3C9A" w:rsidRDefault="005E3C9A" w:rsidP="005E3C9A">
      <w:pPr>
        <w:widowControl w:val="0"/>
        <w:tabs>
          <w:tab w:val="left" w:pos="90"/>
          <w:tab w:val="left" w:pos="426"/>
        </w:tabs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</w:rPr>
        <w:t>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5E3C9A" w:rsidRDefault="005E3C9A" w:rsidP="005E3C9A">
      <w:pPr>
        <w:spacing w:line="360" w:lineRule="auto"/>
      </w:pPr>
    </w:p>
    <w:p w:rsidR="005E3C9A" w:rsidRPr="005E3C9A" w:rsidRDefault="005E3C9A" w:rsidP="005E3C9A"/>
    <w:p w:rsidR="005E3C9A" w:rsidRDefault="005E3C9A" w:rsidP="005E3C9A"/>
    <w:p w:rsidR="005E3C9A" w:rsidRDefault="005E3C9A" w:rsidP="005E3C9A"/>
    <w:p w:rsidR="000F3770" w:rsidRPr="005E3C9A" w:rsidRDefault="005E3C9A" w:rsidP="005E3C9A">
      <w:pPr>
        <w:tabs>
          <w:tab w:val="left" w:pos="7911"/>
        </w:tabs>
        <w:rPr>
          <w:sz w:val="28"/>
        </w:rPr>
      </w:pPr>
      <w:r w:rsidRPr="005E3C9A">
        <w:rPr>
          <w:sz w:val="28"/>
        </w:rPr>
        <w:t>Руководитель Управления</w:t>
      </w:r>
      <w:r w:rsidRPr="005E3C9A">
        <w:rPr>
          <w:sz w:val="28"/>
        </w:rPr>
        <w:tab/>
      </w:r>
      <w:r>
        <w:rPr>
          <w:sz w:val="28"/>
        </w:rPr>
        <w:t xml:space="preserve">     </w:t>
      </w:r>
      <w:r w:rsidRPr="005E3C9A">
        <w:rPr>
          <w:sz w:val="28"/>
        </w:rPr>
        <w:t xml:space="preserve">Н.А. </w:t>
      </w:r>
      <w:proofErr w:type="spellStart"/>
      <w:r w:rsidRPr="005E3C9A">
        <w:rPr>
          <w:sz w:val="28"/>
        </w:rPr>
        <w:t>Бурдюкова</w:t>
      </w:r>
      <w:proofErr w:type="spellEnd"/>
    </w:p>
    <w:sectPr w:rsidR="000F3770" w:rsidRPr="005E3C9A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435CA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E3C9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C2FED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C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2020-02-26T07:24:00Z</dcterms:created>
  <dcterms:modified xsi:type="dcterms:W3CDTF">2020-02-26T07:24:00Z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