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EB1" w:rsidRDefault="003D1EB1" w:rsidP="003D1E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Обобщение результатов проведенных контрольно-надзорных мероприятий в сфере средств массовой информации, массовых коммуникаций, телевизионного вещания и радиовещания за</w:t>
      </w:r>
      <w:r w:rsidR="00CD08E8">
        <w:rPr>
          <w:rFonts w:ascii="Times New Roman" w:eastAsia="Times New Roman" w:hAnsi="Times New Roman" w:cs="Times New Roman"/>
          <w:b/>
          <w:sz w:val="28"/>
          <w:szCs w:val="28"/>
        </w:rPr>
        <w:t xml:space="preserve"> 4 квартал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2020 год</w:t>
      </w:r>
      <w:r w:rsidR="00CD08E8">
        <w:rPr>
          <w:rFonts w:ascii="Times New Roman" w:eastAsia="Times New Roman" w:hAnsi="Times New Roman" w:cs="Times New Roman"/>
          <w:b/>
          <w:sz w:val="28"/>
          <w:szCs w:val="28"/>
        </w:rPr>
        <w:t>а (нарастающим итогом</w:t>
      </w:r>
      <w:bookmarkStart w:id="0" w:name="_GoBack"/>
      <w:bookmarkEnd w:id="0"/>
      <w:r w:rsidR="00CD08E8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1329F1" w:rsidRDefault="001329F1" w:rsidP="001329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 Статистика количества проведенных контрольно-надзорных мероприятий и наиболее часто встречающиеся нарушения обязательных требований. Рекомендации в отношении мер, которые должны приниматься объектами надзора в целях недопущения таких нарушений</w:t>
      </w:r>
    </w:p>
    <w:p w:rsidR="001329F1" w:rsidRDefault="001329F1" w:rsidP="001329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9F1" w:rsidRDefault="001329F1" w:rsidP="001329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2020 год было проведено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185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мероприятий по контролю (надзору) за соблюдением законодательства РФ о средствах массовой информации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в том числе 62 мероприятия в 4 квартале 2020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проведении которых не требуется взаимодействие уполномоченных на осуществление государственного контроля (надзора) органов с проверяемыми (контролируемыми) лицами.</w:t>
      </w:r>
    </w:p>
    <w:p w:rsidR="001329F1" w:rsidRDefault="001329F1" w:rsidP="001329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29F1" w:rsidRDefault="001329F1" w:rsidP="001329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Всего за рассматриваемый период выявлено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231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нарушение в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126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мероприятиях из общего количества проведённых мероприятий по контролю. В 4 квартале 2020 года выявлено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111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нарушений в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52 </w:t>
      </w:r>
      <w:r>
        <w:rPr>
          <w:rFonts w:ascii="Times New Roman" w:eastAsia="Times New Roman" w:hAnsi="Times New Roman" w:cs="Times New Roman"/>
          <w:sz w:val="28"/>
          <w:szCs w:val="28"/>
        </w:rPr>
        <w:t>мероприятиях из общего количества проведённых мероприятий по контролю.</w:t>
      </w:r>
    </w:p>
    <w:p w:rsidR="001329F1" w:rsidRDefault="001329F1" w:rsidP="001329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29F1" w:rsidRDefault="001329F1" w:rsidP="001329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итогам проведения Управлением мероприятий контроля соблюдения обязательных требований в отношении средств массовой информации (далее – СМИ)  наиболее часто выявляемыми нарушениями стали: </w:t>
      </w:r>
    </w:p>
    <w:p w:rsidR="001329F1" w:rsidRDefault="001329F1" w:rsidP="001329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29F1" w:rsidRPr="001329F1" w:rsidRDefault="001329F1" w:rsidP="001329F1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>Нарушение требований ст. 20 Закона Российской Федерации «О средствах массовой информации» от 27.12.1991 № 2124-1 (далее – Закон о СМИ)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29F1">
        <w:rPr>
          <w:rFonts w:ascii="Times New Roman" w:eastAsia="Calibri" w:hAnsi="Times New Roman" w:cs="Times New Roman"/>
          <w:sz w:val="28"/>
          <w:szCs w:val="28"/>
        </w:rPr>
        <w:t xml:space="preserve">– выявлено </w:t>
      </w:r>
      <w:r w:rsidRPr="001329F1">
        <w:rPr>
          <w:rFonts w:ascii="Times New Roman" w:eastAsia="Calibri" w:hAnsi="Times New Roman" w:cs="Times New Roman"/>
          <w:b/>
          <w:sz w:val="28"/>
          <w:szCs w:val="28"/>
        </w:rPr>
        <w:t xml:space="preserve">103 </w:t>
      </w:r>
      <w:r w:rsidRPr="001329F1">
        <w:rPr>
          <w:rFonts w:ascii="Times New Roman" w:eastAsia="Calibri" w:hAnsi="Times New Roman" w:cs="Times New Roman"/>
          <w:sz w:val="28"/>
          <w:szCs w:val="28"/>
        </w:rPr>
        <w:t>нарушения (</w:t>
      </w:r>
      <w:r w:rsidRPr="001329F1">
        <w:rPr>
          <w:rFonts w:ascii="Times New Roman" w:eastAsia="Calibri" w:hAnsi="Times New Roman" w:cs="Times New Roman"/>
          <w:b/>
          <w:sz w:val="28"/>
          <w:szCs w:val="28"/>
        </w:rPr>
        <w:t>62</w:t>
      </w:r>
      <w:r w:rsidRPr="001329F1">
        <w:rPr>
          <w:rFonts w:ascii="Times New Roman" w:eastAsia="Calibri" w:hAnsi="Times New Roman" w:cs="Times New Roman"/>
          <w:sz w:val="28"/>
          <w:szCs w:val="28"/>
        </w:rPr>
        <w:t xml:space="preserve"> нарушения в 4 квартале 2020 года): </w:t>
      </w:r>
    </w:p>
    <w:p w:rsidR="00675BA0" w:rsidRDefault="00675BA0" w:rsidP="00675B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="001329F1">
        <w:rPr>
          <w:rFonts w:ascii="Times New Roman" w:eastAsia="Calibri" w:hAnsi="Times New Roman" w:cs="Times New Roman"/>
          <w:b/>
          <w:sz w:val="28"/>
          <w:szCs w:val="28"/>
        </w:rPr>
        <w:t>64</w:t>
      </w:r>
      <w:r w:rsidR="001329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329F1">
        <w:rPr>
          <w:rFonts w:ascii="Times New Roman" w:eastAsia="Calibri" w:hAnsi="Times New Roman" w:cs="Times New Roman"/>
          <w:b/>
          <w:sz w:val="28"/>
          <w:szCs w:val="28"/>
        </w:rPr>
        <w:t xml:space="preserve">факта </w:t>
      </w:r>
      <w:r w:rsidR="001329F1">
        <w:rPr>
          <w:rFonts w:ascii="Times New Roman" w:eastAsia="Calibri" w:hAnsi="Times New Roman" w:cs="Times New Roman"/>
          <w:sz w:val="28"/>
          <w:szCs w:val="28"/>
        </w:rPr>
        <w:t>(</w:t>
      </w:r>
      <w:r w:rsidR="001329F1" w:rsidRPr="00675BA0">
        <w:rPr>
          <w:rFonts w:ascii="Times New Roman" w:eastAsia="Calibri" w:hAnsi="Times New Roman" w:cs="Times New Roman"/>
          <w:b/>
          <w:sz w:val="28"/>
          <w:szCs w:val="28"/>
        </w:rPr>
        <w:t>35</w:t>
      </w:r>
      <w:r w:rsidR="001329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фактов</w:t>
      </w:r>
      <w:r w:rsidR="001329F1">
        <w:rPr>
          <w:rFonts w:ascii="Times New Roman" w:eastAsia="Calibri" w:hAnsi="Times New Roman" w:cs="Times New Roman"/>
          <w:sz w:val="28"/>
          <w:szCs w:val="28"/>
        </w:rPr>
        <w:t xml:space="preserve"> в 4 квартале 2020 года) представления в государственный орган (должностному лицу) сведений (информации), представление которых предусмотрено законом, в неполном объеме или искаженном виде. В уставах редакций отсутствовали следующие положения: обязанности учредителя, права главного редактора, полномочия коллектива журналистов – штатных сотрудников редакции, порядок назначения (избрания) главного редактора, редакционной коллегии, основания и порядок прекращения и приостановления деятельности СМИ, юридические последствия смены учредителя, состава соучредителей, прекращения деятельности СМИ, ликвидации или реорганизации редакции, изменения ее организационно-правовой формы.</w:t>
      </w:r>
    </w:p>
    <w:p w:rsidR="001329F1" w:rsidRDefault="00675BA0" w:rsidP="00675B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1329F1">
        <w:rPr>
          <w:rFonts w:ascii="Times New Roman" w:eastAsia="Calibri" w:hAnsi="Times New Roman" w:cs="Times New Roman"/>
          <w:b/>
          <w:sz w:val="28"/>
          <w:szCs w:val="28"/>
        </w:rPr>
        <w:t xml:space="preserve">31 факт </w:t>
      </w:r>
      <w:r w:rsidR="001329F1">
        <w:rPr>
          <w:rFonts w:ascii="Times New Roman" w:eastAsia="Calibri" w:hAnsi="Times New Roman" w:cs="Times New Roman"/>
          <w:sz w:val="28"/>
          <w:szCs w:val="28"/>
        </w:rPr>
        <w:t>(</w:t>
      </w:r>
      <w:r w:rsidR="001329F1">
        <w:rPr>
          <w:rFonts w:ascii="Times New Roman" w:eastAsia="Calibri" w:hAnsi="Times New Roman" w:cs="Times New Roman"/>
          <w:b/>
          <w:sz w:val="28"/>
          <w:szCs w:val="28"/>
        </w:rPr>
        <w:t>22</w:t>
      </w:r>
      <w:r w:rsidR="001329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факта</w:t>
      </w:r>
      <w:r w:rsidR="001329F1">
        <w:rPr>
          <w:rFonts w:ascii="Times New Roman" w:eastAsia="Calibri" w:hAnsi="Times New Roman" w:cs="Times New Roman"/>
          <w:sz w:val="28"/>
          <w:szCs w:val="28"/>
        </w:rPr>
        <w:t xml:space="preserve"> в 4 квартале 2020 года) нарушения порядка утверждения и изменения устава редакции или заменяющего его договора. </w:t>
      </w:r>
    </w:p>
    <w:p w:rsidR="001329F1" w:rsidRDefault="001329F1" w:rsidP="001329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8 фактов 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5 </w:t>
      </w:r>
      <w:r w:rsidR="00675BA0">
        <w:rPr>
          <w:rFonts w:ascii="Times New Roman" w:eastAsia="Calibri" w:hAnsi="Times New Roman" w:cs="Times New Roman"/>
          <w:sz w:val="28"/>
          <w:szCs w:val="28"/>
        </w:rPr>
        <w:t>фактов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4 квартале 2020 года)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ненаправления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устава редакции или заменяющего его договора в течение трех месяцев со дня первого выхода в свет (в эфир) средства массовой информации в регистрирующий орган.</w:t>
      </w:r>
    </w:p>
    <w:p w:rsidR="001329F1" w:rsidRDefault="001329F1" w:rsidP="001329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Данный вид нарушений составляет </w:t>
      </w:r>
      <w:r>
        <w:rPr>
          <w:rFonts w:ascii="Times New Roman" w:eastAsia="Calibri" w:hAnsi="Times New Roman" w:cs="Times New Roman"/>
          <w:b/>
          <w:sz w:val="28"/>
          <w:szCs w:val="28"/>
        </w:rPr>
        <w:t>44,</w:t>
      </w:r>
      <w:r w:rsidR="00A61BB5">
        <w:rPr>
          <w:rFonts w:ascii="Times New Roman" w:eastAsia="Calibri" w:hAnsi="Times New Roman" w:cs="Times New Roman"/>
          <w:b/>
          <w:sz w:val="28"/>
          <w:szCs w:val="28"/>
        </w:rPr>
        <w:t>6</w:t>
      </w:r>
      <w:r>
        <w:rPr>
          <w:rFonts w:ascii="Times New Roman" w:eastAsia="Calibri" w:hAnsi="Times New Roman" w:cs="Times New Roman"/>
          <w:b/>
          <w:sz w:val="28"/>
          <w:szCs w:val="28"/>
        </w:rPr>
        <w:t>%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 общего числа выявленных нарушений.</w:t>
      </w:r>
    </w:p>
    <w:p w:rsidR="001329F1" w:rsidRDefault="001329F1" w:rsidP="001329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целях недопущения подобных нарушений и исполнения требований статьи 20 Закона о СМИ требуется включать в устав редакции все определённые статьёй положения, а также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направлять копию устава редакции в регистрирующий орган не позднее </w:t>
      </w:r>
      <w:r>
        <w:rPr>
          <w:rFonts w:ascii="Times New Roman" w:eastAsia="Calibri" w:hAnsi="Times New Roman" w:cs="Times New Roman"/>
          <w:bCs/>
          <w:sz w:val="28"/>
          <w:szCs w:val="28"/>
        </w:rPr>
        <w:t>трех месяцев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 дня первого выхода в свет (в эфир) данного СМИ. </w:t>
      </w:r>
    </w:p>
    <w:p w:rsidR="001329F1" w:rsidRDefault="001329F1" w:rsidP="001329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1329F1" w:rsidRDefault="001329F1" w:rsidP="001329F1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Нарушение ст. 15 Закона о СМИ - невыход средства массовой информации в свет более одного года –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53 </w:t>
      </w:r>
      <w:r>
        <w:rPr>
          <w:rFonts w:ascii="Times New Roman" w:eastAsia="Calibri" w:hAnsi="Times New Roman" w:cs="Times New Roman"/>
          <w:sz w:val="28"/>
          <w:szCs w:val="28"/>
        </w:rPr>
        <w:t>нарушения (</w:t>
      </w:r>
      <w:r>
        <w:rPr>
          <w:rFonts w:ascii="Times New Roman" w:eastAsia="Calibri" w:hAnsi="Times New Roman" w:cs="Times New Roman"/>
          <w:b/>
          <w:sz w:val="28"/>
          <w:szCs w:val="28"/>
        </w:rPr>
        <w:t>24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нарушени</w:t>
      </w:r>
      <w:r w:rsidR="00675BA0">
        <w:rPr>
          <w:rFonts w:ascii="Times New Roman" w:eastAsia="Calibri" w:hAnsi="Times New Roman" w:cs="Times New Roman"/>
          <w:sz w:val="28"/>
          <w:szCs w:val="28"/>
        </w:rPr>
        <w:t>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4 квартале 2020 года),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что составляет </w:t>
      </w:r>
      <w:r w:rsidR="00A61BB5">
        <w:rPr>
          <w:rFonts w:ascii="Times New Roman" w:eastAsia="Calibri" w:hAnsi="Times New Roman" w:cs="Times New Roman"/>
          <w:b/>
          <w:sz w:val="28"/>
          <w:szCs w:val="28"/>
        </w:rPr>
        <w:t>23</w:t>
      </w:r>
      <w:r>
        <w:rPr>
          <w:rFonts w:ascii="Times New Roman" w:eastAsia="Calibri" w:hAnsi="Times New Roman" w:cs="Times New Roman"/>
          <w:sz w:val="28"/>
          <w:szCs w:val="28"/>
        </w:rPr>
        <w:t xml:space="preserve">% от общего числа выявленных нарушений. </w:t>
      </w:r>
    </w:p>
    <w:p w:rsidR="001329F1" w:rsidRDefault="001329F1" w:rsidP="001329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целях недопущения подобных нарушений и исполнения требований статьи 11 Закона о СМИ учредителям средств массовой информации требуется своевременно в течение месяца со дня принятия решения о прекращении деятельности СМИ уведомить об этом регистрирующий орган.</w:t>
      </w:r>
    </w:p>
    <w:p w:rsidR="001329F1" w:rsidRDefault="001329F1" w:rsidP="001329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1BB5" w:rsidRDefault="00A61BB5" w:rsidP="00A61BB5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Нарушение требований ст. 11 Закона о СМИ –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нарушений 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r>
        <w:rPr>
          <w:rFonts w:ascii="Times New Roman" w:eastAsia="Calibri" w:hAnsi="Times New Roman" w:cs="Times New Roman"/>
          <w:b/>
          <w:sz w:val="28"/>
          <w:szCs w:val="28"/>
        </w:rPr>
        <w:t>11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нарушений в 4 квартале 2020 года)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что составило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12,1%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общего количества нарушений. Из них:</w:t>
      </w:r>
    </w:p>
    <w:p w:rsidR="00A61BB5" w:rsidRDefault="00A61BB5" w:rsidP="00A61BB5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12 фактов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нарушений в 4 квартале 2020 года)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неуведомления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или несвоевременного уведомления об изменении периодичности выпуска средства массовой информации.</w:t>
      </w:r>
    </w:p>
    <w:p w:rsidR="00A61BB5" w:rsidRDefault="00A61BB5" w:rsidP="00A61BB5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12 фактов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нарушений в 4 квартале 2020 года) распространения СМИ, в запись о регистрации которых не внесены изменения, касающиеся уточнения тематики, изменения языка распространения.</w:t>
      </w:r>
    </w:p>
    <w:p w:rsidR="00A61BB5" w:rsidRDefault="00A61BB5" w:rsidP="00A61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4 факта </w:t>
      </w:r>
      <w:r>
        <w:rPr>
          <w:rFonts w:ascii="Times New Roman" w:eastAsia="Times New Roman" w:hAnsi="Times New Roman" w:cs="Times New Roman"/>
          <w:sz w:val="28"/>
          <w:szCs w:val="28"/>
        </w:rPr>
        <w:t>несвоевременного представления сведений (информации), представление которых предусмотрено законом.</w:t>
      </w:r>
    </w:p>
    <w:p w:rsidR="00A61BB5" w:rsidRDefault="00A61BB5" w:rsidP="00A61BB5">
      <w:pPr>
        <w:pStyle w:val="a7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целях недопущения нарушений указанной статьи учредителю при изменении тематики СМИ, территории распространения, изменении языка распространения необходимо вносить соответствующие изменения в запись о регистрации СМИ.</w:t>
      </w:r>
    </w:p>
    <w:p w:rsidR="00A61BB5" w:rsidRDefault="00A61BB5" w:rsidP="00A61BB5">
      <w:pPr>
        <w:pStyle w:val="a7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Также </w:t>
      </w:r>
      <w:r>
        <w:rPr>
          <w:rFonts w:ascii="Times New Roman" w:eastAsia="Calibri" w:hAnsi="Times New Roman" w:cs="Times New Roman"/>
          <w:bCs/>
          <w:sz w:val="28"/>
          <w:szCs w:val="28"/>
        </w:rPr>
        <w:t>необходимо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уведомлять регистрирующий орган о произошедших изменениях, в частности,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A61BB5" w:rsidRDefault="00A61BB5" w:rsidP="00A61BB5">
      <w:pPr>
        <w:pStyle w:val="a7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–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изменении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местонахождения (адреса) учредителя и (или) редакции; </w:t>
      </w:r>
    </w:p>
    <w:p w:rsidR="00A61BB5" w:rsidRDefault="00A61BB5" w:rsidP="00A61BB5">
      <w:pPr>
        <w:pStyle w:val="a7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изменении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периодичности выпуска СМИ;</w:t>
      </w:r>
    </w:p>
    <w:p w:rsidR="00A61BB5" w:rsidRDefault="00A61BB5" w:rsidP="00A61BB5">
      <w:pPr>
        <w:pStyle w:val="a7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изменении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максимального объема СМИ.</w:t>
      </w:r>
    </w:p>
    <w:p w:rsidR="00A61BB5" w:rsidRDefault="00A61BB5" w:rsidP="00A61BB5">
      <w:pPr>
        <w:pStyle w:val="a7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Учредитель представляет уведомление в письменной форме в течение одного месяца со дня (с даты) произошедших изменений.</w:t>
      </w:r>
    </w:p>
    <w:p w:rsidR="00A61BB5" w:rsidRPr="00A61BB5" w:rsidRDefault="00A61BB5" w:rsidP="00A61B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29F1" w:rsidRDefault="001329F1" w:rsidP="001329F1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Нарушение требований ст. 7 Федерального закона от 29 декабря 1994 года № 77-ФЗ «Об обязательном экземпляре документов» – </w:t>
      </w:r>
      <w:r>
        <w:rPr>
          <w:rFonts w:ascii="Times New Roman" w:eastAsia="Calibri" w:hAnsi="Times New Roman" w:cs="Times New Roman"/>
          <w:b/>
          <w:sz w:val="28"/>
          <w:szCs w:val="28"/>
        </w:rPr>
        <w:t>26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нарушений требований о предоставлении обязательного экземпляра документов (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7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нарушений в 4 квартале 2020 года), что составило </w:t>
      </w:r>
      <w:r>
        <w:rPr>
          <w:rFonts w:ascii="Times New Roman" w:eastAsia="Calibri" w:hAnsi="Times New Roman" w:cs="Times New Roman"/>
          <w:b/>
          <w:sz w:val="28"/>
          <w:szCs w:val="28"/>
        </w:rPr>
        <w:t>11,</w:t>
      </w:r>
      <w:r w:rsidR="00A61BB5">
        <w:rPr>
          <w:rFonts w:ascii="Times New Roman" w:eastAsia="Calibri" w:hAnsi="Times New Roman" w:cs="Times New Roman"/>
          <w:b/>
          <w:sz w:val="28"/>
          <w:szCs w:val="28"/>
        </w:rPr>
        <w:t>2</w:t>
      </w:r>
      <w:r>
        <w:rPr>
          <w:rFonts w:ascii="Times New Roman" w:eastAsia="Calibri" w:hAnsi="Times New Roman" w:cs="Times New Roman"/>
          <w:b/>
          <w:sz w:val="28"/>
          <w:szCs w:val="28"/>
        </w:rPr>
        <w:t>%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 общего числа выявленных нарушений.</w:t>
      </w:r>
    </w:p>
    <w:p w:rsidR="001329F1" w:rsidRDefault="001329F1" w:rsidP="001329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недопущения подобных нарушений необходимо доставлять обязательный бесплатный экземпляр периодического печатного издания получателям обязательного экземпляра документов в день выхода в свет первой партии тиража в ФГУП «Информационное телеграфное агентство России (ИТАР-ТАСС)», а также обязательные экземпляры в электронной форме в ФГУП «Информационное телеграфное агентство России (ИТАР-ТАСС)» и Российскую государственную библиотеку. По одному обязательному федеральному экземпляру всех видов печатных изданий в день выхода в свет первой партии тиража необходимо доставлять в Федеральное агентство по печати и массовым коммуникациям.</w:t>
      </w:r>
    </w:p>
    <w:p w:rsidR="001329F1" w:rsidRDefault="001329F1" w:rsidP="001329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1329F1" w:rsidRDefault="001329F1" w:rsidP="001329F1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Нарушение требований ст. 4 Закона о СМИ – </w:t>
      </w:r>
      <w:r>
        <w:rPr>
          <w:rFonts w:ascii="Times New Roman" w:eastAsia="Calibri" w:hAnsi="Times New Roman" w:cs="Times New Roman"/>
          <w:b/>
          <w:sz w:val="28"/>
          <w:szCs w:val="28"/>
        </w:rPr>
        <w:t>15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нарушений (</w:t>
      </w:r>
      <w:r>
        <w:rPr>
          <w:rFonts w:ascii="Times New Roman" w:eastAsia="Calibri" w:hAnsi="Times New Roman" w:cs="Times New Roman"/>
          <w:b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нарушения в 4 квартале 2020 года), что составило </w:t>
      </w:r>
      <w:r>
        <w:rPr>
          <w:rFonts w:ascii="Times New Roman" w:eastAsia="Calibri" w:hAnsi="Times New Roman" w:cs="Times New Roman"/>
          <w:b/>
          <w:sz w:val="28"/>
          <w:szCs w:val="28"/>
        </w:rPr>
        <w:t>6,5%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 общего количества нарушений. </w:t>
      </w:r>
      <w:r>
        <w:rPr>
          <w:rFonts w:ascii="Times New Roman" w:eastAsia="Times New Roman" w:hAnsi="Times New Roman" w:cs="Times New Roman"/>
          <w:sz w:val="28"/>
          <w:szCs w:val="28"/>
        </w:rPr>
        <w:t>Из них:</w:t>
      </w:r>
    </w:p>
    <w:p w:rsidR="001329F1" w:rsidRDefault="001329F1" w:rsidP="001329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7 фактов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нарушения в 4 квартале 2020 года)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зготовления или распространения продукции средства массовой информации, содержащей нецензурную брань; </w:t>
      </w:r>
    </w:p>
    <w:p w:rsidR="001329F1" w:rsidRDefault="001329F1" w:rsidP="001329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7 фактов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нарушение в 4 квартале 2020 года) </w:t>
      </w:r>
      <w:r>
        <w:rPr>
          <w:rFonts w:ascii="Times New Roman" w:eastAsia="Calibri" w:hAnsi="Times New Roman" w:cs="Times New Roman"/>
          <w:sz w:val="28"/>
          <w:szCs w:val="28"/>
        </w:rPr>
        <w:t>злоупотребления свободой массовой информации посредством незаконного распространения информации о несовершеннолетнем, пострадавшем в результате противоправных действий (бездействия), или нарушения предусмотренных федеральными законами требований к распространению такой информации;</w:t>
      </w:r>
    </w:p>
    <w:p w:rsidR="001329F1" w:rsidRDefault="001329F1" w:rsidP="001329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b/>
          <w:sz w:val="28"/>
          <w:szCs w:val="28"/>
        </w:rPr>
        <w:t>1 факт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злоупотребления свободой массовой информации посредством использования средств массовой информации для разглашения сведений, составляющих государственную или иную специально охраняемую законом тайну.</w:t>
      </w:r>
    </w:p>
    <w:p w:rsidR="001329F1" w:rsidRDefault="001329F1" w:rsidP="001329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Во избежание подобных нарушений редакции СМИ должны неукоснительно соблюдать требования ст. 4 Закона о СМИ. </w:t>
      </w:r>
    </w:p>
    <w:p w:rsidR="00A61BB5" w:rsidRDefault="00A61BB5" w:rsidP="001329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61BB5" w:rsidRDefault="00A61BB5" w:rsidP="00A61BB5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Нарушение</w:t>
      </w:r>
      <w:r>
        <w:rPr>
          <w:rFonts w:ascii="Calibri" w:eastAsia="Calibri" w:hAnsi="Calibri" w:cs="Times New Roman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требований главы 3 Федерального закона от 29.12.2010 г. № 436-ФЗ «О защите детей от информации, причиняющей вред их здоровью и развитию» –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5 </w:t>
      </w:r>
      <w:r>
        <w:rPr>
          <w:rFonts w:ascii="Times New Roman" w:eastAsia="Calibri" w:hAnsi="Times New Roman" w:cs="Times New Roman"/>
          <w:sz w:val="28"/>
          <w:szCs w:val="28"/>
        </w:rPr>
        <w:t>нарушений (</w:t>
      </w:r>
      <w:r>
        <w:rPr>
          <w:rFonts w:ascii="Times New Roman" w:eastAsia="Calibri" w:hAnsi="Times New Roman" w:cs="Times New Roman"/>
          <w:b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нарушения в 4 квартале 2020 года) установленного порядка распространения среди детей продукции средства массовой информации, содержащей информацию, причиняющую вред их здоровью и (или) развитию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 xml:space="preserve">что составляет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2,2%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от общего числа выявленных нарушений. </w:t>
      </w:r>
      <w:proofErr w:type="gramEnd"/>
    </w:p>
    <w:p w:rsidR="00A61BB5" w:rsidRDefault="00A61BB5" w:rsidP="00A61B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целях недопущения подобных нарушений и исполнения требований </w:t>
      </w:r>
      <w:r>
        <w:rPr>
          <w:rFonts w:ascii="Times New Roman" w:eastAsia="Calibri" w:hAnsi="Times New Roman" w:cs="Times New Roman"/>
          <w:sz w:val="28"/>
          <w:szCs w:val="28"/>
        </w:rPr>
        <w:t>Федерального закона от 29.12.2010 г. № 436-ФЗ «О защите детей от информации, причиняющей вред их здоровью и развитию» редакциям средств массовой информации необходимо указывать знак информационной продукции.</w:t>
      </w:r>
    </w:p>
    <w:p w:rsidR="00A61BB5" w:rsidRDefault="00A61BB5" w:rsidP="00A61B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29F1" w:rsidRDefault="001329F1" w:rsidP="001329F1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Нарушение ст. 27 Закона о СМИ 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нарушение порядка объявления выходных данных в выпуске средства массовой информации -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1 </w:t>
      </w:r>
      <w:r>
        <w:rPr>
          <w:rFonts w:ascii="Times New Roman" w:eastAsia="Calibri" w:hAnsi="Times New Roman" w:cs="Times New Roman"/>
          <w:sz w:val="28"/>
          <w:szCs w:val="28"/>
        </w:rPr>
        <w:t>нарушение</w:t>
      </w:r>
      <w:r w:rsidR="00675BA0">
        <w:rPr>
          <w:rFonts w:ascii="Times New Roman" w:eastAsia="Calibri" w:hAnsi="Times New Roman" w:cs="Times New Roman"/>
          <w:sz w:val="28"/>
          <w:szCs w:val="28"/>
        </w:rPr>
        <w:t xml:space="preserve"> (0 нарушений</w:t>
      </w:r>
      <w:r w:rsidR="00675BA0">
        <w:rPr>
          <w:rFonts w:ascii="Times New Roman" w:eastAsia="Calibri" w:hAnsi="Times New Roman" w:cs="Times New Roman"/>
          <w:sz w:val="28"/>
          <w:szCs w:val="28"/>
        </w:rPr>
        <w:tab/>
        <w:t>в 4 квартале 2020 года)</w:t>
      </w:r>
      <w:r>
        <w:rPr>
          <w:rFonts w:ascii="Times New Roman" w:eastAsia="Calibri" w:hAnsi="Times New Roman" w:cs="Times New Roman"/>
          <w:sz w:val="28"/>
          <w:szCs w:val="28"/>
        </w:rPr>
        <w:t xml:space="preserve">, что составляет </w:t>
      </w:r>
      <w:r>
        <w:rPr>
          <w:rFonts w:ascii="Times New Roman" w:eastAsia="Calibri" w:hAnsi="Times New Roman" w:cs="Times New Roman"/>
          <w:b/>
          <w:sz w:val="28"/>
          <w:szCs w:val="28"/>
        </w:rPr>
        <w:t>0,4</w:t>
      </w:r>
      <w:r>
        <w:rPr>
          <w:rFonts w:ascii="Times New Roman" w:eastAsia="Calibri" w:hAnsi="Times New Roman" w:cs="Times New Roman"/>
          <w:sz w:val="28"/>
          <w:szCs w:val="28"/>
        </w:rPr>
        <w:t xml:space="preserve">% от общего числа выявленных нарушений. </w:t>
      </w:r>
    </w:p>
    <w:p w:rsidR="001329F1" w:rsidRDefault="001329F1" w:rsidP="001329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недопущения подобных нарушений </w:t>
      </w:r>
      <w:r>
        <w:rPr>
          <w:rFonts w:ascii="Times New Roman" w:hAnsi="Times New Roman" w:cs="Times New Roman"/>
          <w:bCs/>
          <w:sz w:val="28"/>
          <w:szCs w:val="28"/>
        </w:rPr>
        <w:t>необходимо</w:t>
      </w:r>
      <w:r>
        <w:rPr>
          <w:rFonts w:ascii="Times New Roman" w:hAnsi="Times New Roman" w:cs="Times New Roman"/>
          <w:sz w:val="28"/>
          <w:szCs w:val="28"/>
        </w:rPr>
        <w:t xml:space="preserve"> организовать надлежащий контроль по включению в выходные данные СМИ всех сведений, предусмотренных ст. 27 Закона о СМИ,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соответствующей формы периодического распространения массовой информации.</w:t>
      </w:r>
    </w:p>
    <w:p w:rsidR="001329F1" w:rsidRDefault="001329F1" w:rsidP="001329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F964D8" w:rsidRPr="0081628C" w:rsidRDefault="000247A6" w:rsidP="001329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964D8" w:rsidRPr="00FE32E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87973" w:rsidRPr="00FE32E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F964D8" w:rsidRPr="00FE3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F964D8" w:rsidRPr="00FE3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7973" w:rsidRPr="00FE3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было проведено </w:t>
      </w:r>
      <w:r w:rsidR="00A833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55</w:t>
      </w:r>
      <w:r w:rsidR="00F964D8" w:rsidRPr="00FE32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мероприяти</w:t>
      </w:r>
      <w:r w:rsidR="002B6755" w:rsidRPr="00FE32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r w:rsidR="00F964D8" w:rsidRPr="00FE32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F964D8" w:rsidRPr="00FE32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 за</w:t>
      </w:r>
      <w:proofErr w:type="gramEnd"/>
      <w:r w:rsidR="00F964D8" w:rsidRPr="00FE32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соблюдением лицензиатами лицензионных и обязательных требований в области телевизионного вещания и радиовещания</w:t>
      </w:r>
      <w:r w:rsidR="002B6755" w:rsidRPr="00FE32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в том числе </w:t>
      </w:r>
      <w:r w:rsidR="00A833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="002B6755" w:rsidRPr="00FE32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мероприяти</w:t>
      </w:r>
      <w:r w:rsidR="00FE32EA" w:rsidRPr="00FE32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r w:rsidR="002B6755" w:rsidRPr="00FE32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2B6755" w:rsidRPr="00FE32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квартале</w:t>
      </w:r>
      <w:r w:rsidR="00AE11B4" w:rsidRPr="00FE32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2020 года</w:t>
      </w:r>
      <w:r w:rsidR="00F964D8" w:rsidRPr="00FE32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F964D8" w:rsidRPr="00FE3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проведении которых не требуется взаимодействие уполномоченных на осуществление государственного контроля (надзора) органов с проверяемыми (контролируемыми) лицами.</w:t>
      </w:r>
      <w:r w:rsidR="00387973" w:rsidRPr="00FE32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Проверки юридических лиц </w:t>
      </w:r>
      <w:r w:rsidR="00387973" w:rsidRPr="00FE3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взаимодействии с проверяемым (контролируемым) лицом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87973" w:rsidRPr="00FE3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87973" w:rsidRPr="00FE3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проводились.</w:t>
      </w:r>
    </w:p>
    <w:p w:rsidR="00F964D8" w:rsidRPr="00FE32EA" w:rsidRDefault="00F964D8" w:rsidP="001329F1">
      <w:pPr>
        <w:pStyle w:val="a3"/>
        <w:spacing w:before="0" w:beforeAutospacing="0"/>
        <w:rPr>
          <w:sz w:val="24"/>
          <w:szCs w:val="24"/>
        </w:rPr>
      </w:pPr>
      <w:r w:rsidRPr="00FE32EA">
        <w:t xml:space="preserve">Всего за этот период выявлено </w:t>
      </w:r>
      <w:r w:rsidR="00143783">
        <w:rPr>
          <w:b/>
        </w:rPr>
        <w:t>84</w:t>
      </w:r>
      <w:r w:rsidRPr="00FE32EA">
        <w:t xml:space="preserve"> нарушени</w:t>
      </w:r>
      <w:r w:rsidR="00143783">
        <w:t>я</w:t>
      </w:r>
      <w:r w:rsidRPr="00FE32EA">
        <w:t xml:space="preserve"> в </w:t>
      </w:r>
      <w:r w:rsidR="0069329B">
        <w:rPr>
          <w:b/>
        </w:rPr>
        <w:t>38</w:t>
      </w:r>
      <w:r w:rsidRPr="00FE32EA">
        <w:t xml:space="preserve"> мероприятиях из общего количества проведённых мероприятий по контролю.</w:t>
      </w:r>
      <w:r w:rsidR="0094138E" w:rsidRPr="00FE32EA">
        <w:t xml:space="preserve"> В </w:t>
      </w:r>
      <w:r w:rsidR="000247A6">
        <w:t>4</w:t>
      </w:r>
      <w:r w:rsidR="0094138E" w:rsidRPr="00FE32EA">
        <w:t xml:space="preserve"> квартале 2020 года выявлено </w:t>
      </w:r>
      <w:r w:rsidR="0069329B">
        <w:rPr>
          <w:b/>
        </w:rPr>
        <w:t>18</w:t>
      </w:r>
      <w:r w:rsidR="0094138E" w:rsidRPr="00FE32EA">
        <w:t xml:space="preserve"> нарушени</w:t>
      </w:r>
      <w:r w:rsidR="00FE32EA" w:rsidRPr="00FE32EA">
        <w:t>й</w:t>
      </w:r>
      <w:r w:rsidR="0094138E" w:rsidRPr="00FE32EA">
        <w:t xml:space="preserve"> в </w:t>
      </w:r>
      <w:r w:rsidR="00C92D05">
        <w:rPr>
          <w:b/>
        </w:rPr>
        <w:t>8</w:t>
      </w:r>
      <w:r w:rsidR="0094138E" w:rsidRPr="00FE32EA">
        <w:rPr>
          <w:b/>
        </w:rPr>
        <w:t xml:space="preserve"> </w:t>
      </w:r>
      <w:r w:rsidR="0094138E" w:rsidRPr="00FE32EA">
        <w:t>мероприяти</w:t>
      </w:r>
      <w:r w:rsidR="00FE32EA" w:rsidRPr="00FE32EA">
        <w:t>ях</w:t>
      </w:r>
      <w:r w:rsidR="0094138E" w:rsidRPr="00FE32EA">
        <w:t xml:space="preserve"> из общего количества проведённых мероприятий по контролю.</w:t>
      </w:r>
    </w:p>
    <w:p w:rsidR="00F964D8" w:rsidRDefault="00F964D8" w:rsidP="001329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2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проведения Управлением мероприятий контроля соблюдения лицензионных и обязательных требований в отношении вещателей наиболее часто выявляемым</w:t>
      </w:r>
      <w:r w:rsidR="00B53431" w:rsidRPr="00FE32E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E3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</w:t>
      </w:r>
      <w:r w:rsidR="00B53431" w:rsidRPr="00FE32E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E32E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B53431" w:rsidRPr="00FE32E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E3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стали: </w:t>
      </w:r>
    </w:p>
    <w:p w:rsidR="00DD7792" w:rsidRDefault="00DD7792" w:rsidP="001329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792" w:rsidRPr="00143783" w:rsidRDefault="00DD7792" w:rsidP="001329F1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Несоблюдение объёмов вещания – </w:t>
      </w:r>
      <w:r w:rsidR="00143783" w:rsidRPr="001437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</w:t>
      </w:r>
      <w:r w:rsidRPr="00143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</w:t>
      </w:r>
      <w:r w:rsidR="00143783" w:rsidRPr="0014378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143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3783">
        <w:rPr>
          <w:rFonts w:ascii="Times New Roman" w:eastAsia="Calibri" w:hAnsi="Times New Roman" w:cs="Times New Roman"/>
          <w:sz w:val="28"/>
          <w:szCs w:val="28"/>
        </w:rPr>
        <w:t>(</w:t>
      </w:r>
      <w:r w:rsidR="00143783" w:rsidRPr="00143783"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Pr="00143783">
        <w:rPr>
          <w:rFonts w:ascii="Times New Roman" w:eastAsia="Calibri" w:hAnsi="Times New Roman" w:cs="Times New Roman"/>
          <w:sz w:val="28"/>
          <w:szCs w:val="28"/>
        </w:rPr>
        <w:t xml:space="preserve"> нарушений в </w:t>
      </w:r>
      <w:r w:rsidR="00143783" w:rsidRPr="00143783">
        <w:rPr>
          <w:rFonts w:ascii="Times New Roman" w:eastAsia="Calibri" w:hAnsi="Times New Roman" w:cs="Times New Roman"/>
          <w:sz w:val="28"/>
          <w:szCs w:val="28"/>
        </w:rPr>
        <w:t>4</w:t>
      </w:r>
      <w:r w:rsidRPr="00143783">
        <w:rPr>
          <w:rFonts w:ascii="Times New Roman" w:eastAsia="Calibri" w:hAnsi="Times New Roman" w:cs="Times New Roman"/>
          <w:sz w:val="28"/>
          <w:szCs w:val="28"/>
        </w:rPr>
        <w:t xml:space="preserve"> квартале 2020 года)</w:t>
      </w:r>
      <w:r w:rsidRPr="00143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составило </w:t>
      </w:r>
      <w:r w:rsidRPr="001437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1437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1437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,2</w:t>
      </w:r>
      <w:r w:rsidRPr="00143783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общего числа выявленных нарушений в этой сфере.</w:t>
      </w:r>
    </w:p>
    <w:p w:rsidR="00DD7792" w:rsidRPr="00143783" w:rsidRDefault="00DD7792" w:rsidP="001329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недопущения подобных нарушений вещателю необходимо соблюдать лицензионные требования в части общего объема вещания в неделю и соотношения вещания продукции СМИ, включенные в лицензию на осуществление вещания, к общему объему вещания. Указанные требования содержатся в приложении № 1 к лицензии на осуществление вещания, выданной вещателю лицензирующим органом – Роскомнадзором. </w:t>
      </w:r>
    </w:p>
    <w:p w:rsidR="00DD7792" w:rsidRPr="00143783" w:rsidRDefault="00DD7792" w:rsidP="001329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Роскомнадзором выработан единый подход к проверке соблюдения вещателями требований об объёме вещания средства массовой информации, указанного в лицензии на осуществление вещания, разработана методика подсчёта объёма вещания телеканалов (радиоканалов), размещенная на сайте </w:t>
      </w:r>
      <w:proofErr w:type="spellStart"/>
      <w:r w:rsidRPr="0014378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143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</w:t>
      </w:r>
      <w:r w:rsidRPr="00143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3783">
        <w:rPr>
          <w:rFonts w:ascii="Times New Roman" w:eastAsia="Times New Roman" w:hAnsi="Times New Roman" w:cs="Times New Roman"/>
          <w:sz w:val="28"/>
          <w:szCs w:val="28"/>
          <w:lang w:eastAsia="ru-RU"/>
        </w:rPr>
        <w:t>rkn.gov.ru/</w:t>
      </w:r>
      <w:proofErr w:type="spellStart"/>
      <w:r w:rsidRPr="00143783">
        <w:rPr>
          <w:rFonts w:ascii="Times New Roman" w:eastAsia="Times New Roman" w:hAnsi="Times New Roman" w:cs="Times New Roman"/>
          <w:sz w:val="28"/>
          <w:szCs w:val="28"/>
          <w:lang w:eastAsia="ru-RU"/>
        </w:rPr>
        <w:t>mass-communications</w:t>
      </w:r>
      <w:proofErr w:type="spellEnd"/>
      <w:r w:rsidRPr="00143783">
        <w:rPr>
          <w:rFonts w:ascii="Times New Roman" w:eastAsia="Times New Roman" w:hAnsi="Times New Roman" w:cs="Times New Roman"/>
          <w:sz w:val="28"/>
          <w:szCs w:val="28"/>
          <w:lang w:eastAsia="ru-RU"/>
        </w:rPr>
        <w:t>/p840/p842/ в разделе «Рекомендации».</w:t>
      </w:r>
    </w:p>
    <w:p w:rsidR="00DD7792" w:rsidRPr="000247A6" w:rsidRDefault="00DD7792" w:rsidP="001329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143783" w:rsidRPr="00143783" w:rsidRDefault="00143783" w:rsidP="001329F1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Нарушение требований о предоставлении обязательного экземпляра документов – </w:t>
      </w:r>
      <w:r w:rsidRPr="001437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</w:t>
      </w:r>
      <w:r w:rsidRPr="00143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нарушений </w:t>
      </w:r>
      <w:r w:rsidRPr="00143783">
        <w:rPr>
          <w:rFonts w:ascii="Times New Roman" w:eastAsia="Calibri" w:hAnsi="Times New Roman" w:cs="Times New Roman"/>
          <w:sz w:val="28"/>
          <w:szCs w:val="28"/>
        </w:rPr>
        <w:t>(</w:t>
      </w:r>
      <w:r w:rsidRPr="00143783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143783">
        <w:rPr>
          <w:rFonts w:ascii="Times New Roman" w:eastAsia="Calibri" w:hAnsi="Times New Roman" w:cs="Times New Roman"/>
          <w:sz w:val="28"/>
          <w:szCs w:val="28"/>
        </w:rPr>
        <w:t xml:space="preserve"> нарушения в 4 квартале 2020 года)</w:t>
      </w:r>
      <w:r w:rsidRPr="00143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составило </w:t>
      </w:r>
      <w:r w:rsidRPr="001437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16,6 </w:t>
      </w:r>
      <w:r w:rsidRPr="00143783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общего числа выявленных нарушений в этой сфере.</w:t>
      </w:r>
    </w:p>
    <w:p w:rsidR="00143783" w:rsidRPr="00143783" w:rsidRDefault="00143783" w:rsidP="001329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7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целях недопущения подобных нарушений вещателю необходимо соблюдать требования части 3 статьи 12 Федерального закона от 29.12.1994 №77-ФЗ «Об обязательном экземпляре документов». </w:t>
      </w:r>
    </w:p>
    <w:p w:rsidR="00143783" w:rsidRPr="00143783" w:rsidRDefault="00143783" w:rsidP="001329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Всероссийскую государственную телевизионную и радиовещательную компанию (далее – ВГТРК) необходимо передавать материалы организаций по производству </w:t>
      </w:r>
      <w:proofErr w:type="spellStart"/>
      <w:r w:rsidRPr="0014378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телерадиопродукции</w:t>
      </w:r>
      <w:proofErr w:type="spellEnd"/>
      <w:r w:rsidRPr="00143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телерадиовещательных организаций, в том числе материалы, которые созданы по их заказу, производство которых закончено и которые вышли в эфир, не позднее чем через месяц со дня их выхода в эфир.</w:t>
      </w:r>
    </w:p>
    <w:p w:rsidR="00143783" w:rsidRPr="00143783" w:rsidRDefault="00143783" w:rsidP="001329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78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Передаче подлежат программы и передачи (в том числе вышедшие в прямом эфире):</w:t>
      </w:r>
    </w:p>
    <w:p w:rsidR="00143783" w:rsidRPr="00143783" w:rsidRDefault="00143783" w:rsidP="001329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78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собственного производства;</w:t>
      </w:r>
    </w:p>
    <w:p w:rsidR="00143783" w:rsidRPr="00143783" w:rsidRDefault="00143783" w:rsidP="001329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783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материалы, созданные по заказу редакции (вещателя);</w:t>
      </w:r>
    </w:p>
    <w:p w:rsidR="00143783" w:rsidRPr="00143783" w:rsidRDefault="00143783" w:rsidP="001329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783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материалы, авторские права на которые переданы редакции (вещателю) правообладателями.</w:t>
      </w:r>
    </w:p>
    <w:p w:rsidR="00143783" w:rsidRPr="00143783" w:rsidRDefault="00143783" w:rsidP="001329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Обязанность передавать на хранение экземпляры продукции распространяется на все организации по производству </w:t>
      </w:r>
      <w:proofErr w:type="spellStart"/>
      <w:r w:rsidRPr="0014378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телерадиопродукции</w:t>
      </w:r>
      <w:proofErr w:type="spellEnd"/>
      <w:r w:rsidRPr="00143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телерадиовещательные организации, вне зависимости от принадлежности к государственному или частному сектору. </w:t>
      </w:r>
    </w:p>
    <w:p w:rsidR="00143783" w:rsidRPr="00143783" w:rsidRDefault="00143783" w:rsidP="001329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783">
        <w:rPr>
          <w:rFonts w:ascii="Times New Roman" w:eastAsia="Times New Roman" w:hAnsi="Times New Roman" w:cs="Times New Roman"/>
          <w:sz w:val="28"/>
          <w:szCs w:val="28"/>
          <w:lang w:eastAsia="ru-RU"/>
        </w:rPr>
        <w:t>Сдавать на хранение в ВГТРК записи рекламы, вышедшей в эфир канала, не нужно.</w:t>
      </w:r>
    </w:p>
    <w:p w:rsidR="00143783" w:rsidRPr="00143783" w:rsidRDefault="00143783" w:rsidP="001329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78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Освобождены от обязанности предоставлять какие-либо материалы в ВГТРК региональные лицензиаты, осуществляющие стопроцентную ретрансляцию федеральных телеканалов (радиоканалов).</w:t>
      </w:r>
    </w:p>
    <w:p w:rsidR="00AE118A" w:rsidRPr="00143783" w:rsidRDefault="00AE118A" w:rsidP="001329F1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Несоблюдение программной направленности телеканала или радиоканала или нарушение программной концепции вещания – </w:t>
      </w:r>
      <w:r w:rsidR="00DD7792" w:rsidRPr="001437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143783" w:rsidRPr="001437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143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нарушений</w:t>
      </w:r>
      <w:r w:rsidR="00AE11B4" w:rsidRPr="00143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11B4" w:rsidRPr="00143783">
        <w:rPr>
          <w:rFonts w:ascii="Times New Roman" w:eastAsia="Calibri" w:hAnsi="Times New Roman" w:cs="Times New Roman"/>
          <w:sz w:val="28"/>
          <w:szCs w:val="28"/>
        </w:rPr>
        <w:t>(</w:t>
      </w:r>
      <w:r w:rsidR="00143783" w:rsidRPr="00143783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AE11B4" w:rsidRPr="00143783">
        <w:rPr>
          <w:rFonts w:ascii="Times New Roman" w:eastAsia="Calibri" w:hAnsi="Times New Roman" w:cs="Times New Roman"/>
          <w:sz w:val="28"/>
          <w:szCs w:val="28"/>
        </w:rPr>
        <w:t xml:space="preserve"> нарушени</w:t>
      </w:r>
      <w:r w:rsidR="00143783" w:rsidRPr="00143783">
        <w:rPr>
          <w:rFonts w:ascii="Times New Roman" w:eastAsia="Calibri" w:hAnsi="Times New Roman" w:cs="Times New Roman"/>
          <w:sz w:val="28"/>
          <w:szCs w:val="28"/>
        </w:rPr>
        <w:t>е</w:t>
      </w:r>
      <w:r w:rsidR="00AE11B4" w:rsidRPr="00143783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143783" w:rsidRPr="00143783">
        <w:rPr>
          <w:rFonts w:ascii="Times New Roman" w:eastAsia="Calibri" w:hAnsi="Times New Roman" w:cs="Times New Roman"/>
          <w:sz w:val="28"/>
          <w:szCs w:val="28"/>
        </w:rPr>
        <w:t>4</w:t>
      </w:r>
      <w:r w:rsidR="00AE11B4" w:rsidRPr="00143783">
        <w:rPr>
          <w:rFonts w:ascii="Times New Roman" w:eastAsia="Calibri" w:hAnsi="Times New Roman" w:cs="Times New Roman"/>
          <w:sz w:val="28"/>
          <w:szCs w:val="28"/>
        </w:rPr>
        <w:t xml:space="preserve"> квартале 2020 года)</w:t>
      </w:r>
      <w:r w:rsidRPr="00143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составило </w:t>
      </w:r>
      <w:r w:rsidRPr="001437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143783" w:rsidRPr="001437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AA2FD8" w:rsidRPr="001437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143783" w:rsidRPr="001437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143783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общего числа выявленных нарушений в этой сфере.</w:t>
      </w:r>
    </w:p>
    <w:p w:rsidR="00143783" w:rsidRDefault="00AE118A" w:rsidP="001329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783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недопущения подобных нарушений вещателю необходимо соблюдать лицензионные требования в части направлений вещания (учитывая краткую характеристику направлений вещания) и их процентного соотношения, включенные в лицензию на осуществление вещания. Указанные требования содержатся в приложении № 1 к лицензии на осуществление вещания, выданной вещателю лицензиру</w:t>
      </w:r>
      <w:r w:rsidR="00143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ющим органом – Роскомнадзором. </w:t>
      </w:r>
    </w:p>
    <w:p w:rsidR="00143783" w:rsidRDefault="00143783" w:rsidP="001329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783" w:rsidRPr="00143783" w:rsidRDefault="00143783" w:rsidP="001329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143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Нарушение периодичности и времени вещания – </w:t>
      </w:r>
      <w:r w:rsidRPr="001437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143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нарушений </w:t>
      </w:r>
      <w:r w:rsidRPr="00143783">
        <w:rPr>
          <w:rFonts w:ascii="Times New Roman" w:eastAsia="Calibri" w:hAnsi="Times New Roman" w:cs="Times New Roman"/>
          <w:sz w:val="28"/>
          <w:szCs w:val="28"/>
        </w:rPr>
        <w:t>(</w:t>
      </w:r>
      <w:r w:rsidRPr="00143783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143783">
        <w:rPr>
          <w:rFonts w:ascii="Times New Roman" w:eastAsia="Calibri" w:hAnsi="Times New Roman" w:cs="Times New Roman"/>
          <w:sz w:val="28"/>
          <w:szCs w:val="28"/>
        </w:rPr>
        <w:t xml:space="preserve"> нарушения в 4 квартале 2020 года)</w:t>
      </w:r>
      <w:r w:rsidRPr="00143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составило </w:t>
      </w:r>
      <w:r w:rsidRPr="001437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10,7</w:t>
      </w:r>
      <w:r w:rsidRPr="00143783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общего числа выявленных нарушений в этой сфере.</w:t>
      </w:r>
    </w:p>
    <w:p w:rsidR="00143783" w:rsidRDefault="00143783" w:rsidP="001329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недопущения подобных нарушений вещателю необходимо соблюдать лицензионные требования в части периодичности и времени вещания, которые содержатся в приложении № 2 к лицензии на осуществление вещания, выданной вещателю лицензирующим органом – </w:t>
      </w:r>
      <w:proofErr w:type="spellStart"/>
      <w:r w:rsidRPr="0014378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Роскомнадзором</w:t>
      </w:r>
      <w:proofErr w:type="spellEnd"/>
      <w:r w:rsidRPr="001437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3783" w:rsidRPr="00143783" w:rsidRDefault="00143783" w:rsidP="001329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783" w:rsidRPr="00076AF9" w:rsidRDefault="00143783" w:rsidP="001329F1">
      <w:pPr>
        <w:pStyle w:val="a7"/>
        <w:numPr>
          <w:ilvl w:val="0"/>
          <w:numId w:val="10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A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Нарушение порядка объявления выходных данных – </w:t>
      </w:r>
      <w:r w:rsidRPr="00076A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076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нарушений </w:t>
      </w:r>
      <w:r w:rsidRPr="00076AF9">
        <w:rPr>
          <w:rFonts w:ascii="Times New Roman" w:eastAsia="Calibri" w:hAnsi="Times New Roman" w:cs="Times New Roman"/>
          <w:sz w:val="28"/>
          <w:szCs w:val="28"/>
        </w:rPr>
        <w:t>(</w:t>
      </w:r>
      <w:r w:rsidRPr="00076AF9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076AF9">
        <w:rPr>
          <w:rFonts w:ascii="Times New Roman" w:eastAsia="Calibri" w:hAnsi="Times New Roman" w:cs="Times New Roman"/>
          <w:sz w:val="28"/>
          <w:szCs w:val="28"/>
        </w:rPr>
        <w:t xml:space="preserve"> нарушения в 4 квартале 2020 года)</w:t>
      </w:r>
      <w:r w:rsidRPr="00076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составило </w:t>
      </w:r>
      <w:r w:rsidRPr="00076A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8,3%</w:t>
      </w:r>
      <w:r w:rsidRPr="00076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общего числа выявленных нарушений.</w:t>
      </w:r>
    </w:p>
    <w:p w:rsidR="00143783" w:rsidRDefault="00143783" w:rsidP="001329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AF9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недопущения подобных нарушений  в соответствии со ст. 27 Закона о СМИ вещание телеканала, радиоканала должно сопровождаться объявлением (не реже четырех раз в сутки при непрерывном вещании) наименования (названия) телеканала или радиоканала. Каждый выход в эфир телепрограммы, радиопрограммы должен сопровождаться объявлением наименования (названия) телепрограммы или радиопрограммы и знаком информационной продукции в соответствии с требованиями Федерального закона № 436-ФЗ. В выходных данных телеканала, радиоканала (телепрограммы, радиопрограммы) также должны быть указаны зарегистрировавший его орган и регистрационный ном</w:t>
      </w:r>
      <w:r w:rsidR="00076AF9">
        <w:rPr>
          <w:rFonts w:ascii="Times New Roman" w:eastAsia="Times New Roman" w:hAnsi="Times New Roman" w:cs="Times New Roman"/>
          <w:sz w:val="28"/>
          <w:szCs w:val="28"/>
          <w:lang w:eastAsia="ru-RU"/>
        </w:rPr>
        <w:t>ер государственной регистрации.</w:t>
      </w:r>
    </w:p>
    <w:p w:rsidR="00076AF9" w:rsidRDefault="00076AF9" w:rsidP="001329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6AF9" w:rsidRPr="00076AF9" w:rsidRDefault="00076AF9" w:rsidP="001329F1">
      <w:pPr>
        <w:pStyle w:val="a7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Невыполнение в установленный срок законного предписания органа (должностного лица), осуществляющего государственный надзор (контроль), об устранении выявленного нарушения – </w:t>
      </w:r>
      <w:r w:rsidRPr="00076A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076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нарушений </w:t>
      </w:r>
      <w:r w:rsidRPr="00076AF9">
        <w:rPr>
          <w:rFonts w:ascii="Times New Roman" w:eastAsia="Calibri" w:hAnsi="Times New Roman" w:cs="Times New Roman"/>
          <w:sz w:val="28"/>
          <w:szCs w:val="28"/>
        </w:rPr>
        <w:t>(</w:t>
      </w:r>
      <w:r w:rsidRPr="00076AF9">
        <w:rPr>
          <w:rFonts w:ascii="Times New Roman" w:eastAsia="Calibri" w:hAnsi="Times New Roman" w:cs="Times New Roman"/>
          <w:b/>
          <w:sz w:val="28"/>
          <w:szCs w:val="28"/>
        </w:rPr>
        <w:t>0</w:t>
      </w:r>
      <w:r w:rsidRPr="00076AF9">
        <w:rPr>
          <w:rFonts w:ascii="Times New Roman" w:eastAsia="Calibri" w:hAnsi="Times New Roman" w:cs="Times New Roman"/>
          <w:sz w:val="28"/>
          <w:szCs w:val="28"/>
        </w:rPr>
        <w:t xml:space="preserve"> нарушений в 4 квартале 2020 года)</w:t>
      </w:r>
      <w:r w:rsidRPr="00076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составило </w:t>
      </w:r>
      <w:r w:rsidRPr="00076A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5,9</w:t>
      </w:r>
      <w:r w:rsidRPr="00076AF9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общего числа выявленных нарушений в этой сфере.</w:t>
      </w:r>
    </w:p>
    <w:p w:rsidR="00076AF9" w:rsidRDefault="00076AF9" w:rsidP="001329F1">
      <w:pPr>
        <w:pStyle w:val="a3"/>
        <w:spacing w:before="0" w:beforeAutospacing="0"/>
      </w:pPr>
      <w:r w:rsidRPr="00076AF9">
        <w:t>В целях недопущения подобных нарушений вещателю необходимо исполнять предписания об устранении выявленных нарушений в уст</w:t>
      </w:r>
      <w:r>
        <w:t>ановленные в предписании сроки.</w:t>
      </w:r>
    </w:p>
    <w:p w:rsidR="00076AF9" w:rsidRDefault="00076AF9" w:rsidP="001329F1">
      <w:pPr>
        <w:pStyle w:val="a3"/>
        <w:spacing w:before="0" w:beforeAutospacing="0"/>
      </w:pPr>
    </w:p>
    <w:p w:rsidR="0033759B" w:rsidRPr="00076AF9" w:rsidRDefault="00076AF9" w:rsidP="001329F1">
      <w:pPr>
        <w:pStyle w:val="a3"/>
        <w:spacing w:before="0" w:beforeAutospacing="0"/>
      </w:pPr>
      <w:r>
        <w:t xml:space="preserve">7. </w:t>
      </w:r>
      <w:r w:rsidR="0033759B" w:rsidRPr="00076AF9">
        <w:t xml:space="preserve">Несоблюдение лицензионных требований о вещании указанного в лицензии телеканала или радиоканала – </w:t>
      </w:r>
      <w:r w:rsidRPr="00076AF9">
        <w:rPr>
          <w:b/>
        </w:rPr>
        <w:t>4</w:t>
      </w:r>
      <w:r w:rsidR="0033759B" w:rsidRPr="00076AF9">
        <w:t xml:space="preserve"> нарушени</w:t>
      </w:r>
      <w:r w:rsidRPr="00076AF9">
        <w:t>я</w:t>
      </w:r>
      <w:r w:rsidR="0033759B" w:rsidRPr="00076AF9">
        <w:t xml:space="preserve"> </w:t>
      </w:r>
      <w:r w:rsidR="0033759B" w:rsidRPr="00076AF9">
        <w:rPr>
          <w:rFonts w:eastAsia="Calibri"/>
        </w:rPr>
        <w:t>(</w:t>
      </w:r>
      <w:r w:rsidRPr="00076AF9">
        <w:rPr>
          <w:rFonts w:eastAsia="Calibri"/>
          <w:b/>
        </w:rPr>
        <w:t>0</w:t>
      </w:r>
      <w:r w:rsidR="0033759B" w:rsidRPr="00076AF9">
        <w:rPr>
          <w:rFonts w:eastAsia="Calibri"/>
        </w:rPr>
        <w:t xml:space="preserve"> нарушени</w:t>
      </w:r>
      <w:r w:rsidRPr="00076AF9">
        <w:rPr>
          <w:rFonts w:eastAsia="Calibri"/>
        </w:rPr>
        <w:t>й</w:t>
      </w:r>
      <w:r w:rsidR="0033759B" w:rsidRPr="00076AF9">
        <w:rPr>
          <w:rFonts w:eastAsia="Calibri"/>
        </w:rPr>
        <w:t xml:space="preserve"> в </w:t>
      </w:r>
      <w:r w:rsidRPr="00076AF9">
        <w:rPr>
          <w:rFonts w:eastAsia="Calibri"/>
        </w:rPr>
        <w:t>4</w:t>
      </w:r>
      <w:r w:rsidR="0033759B" w:rsidRPr="00076AF9">
        <w:rPr>
          <w:rFonts w:eastAsia="Calibri"/>
        </w:rPr>
        <w:t xml:space="preserve"> квартале 2020 года)</w:t>
      </w:r>
      <w:r w:rsidR="0033759B" w:rsidRPr="00076AF9">
        <w:t xml:space="preserve">, что составило </w:t>
      </w:r>
      <w:r w:rsidRPr="00076AF9">
        <w:rPr>
          <w:b/>
        </w:rPr>
        <w:t>4,7</w:t>
      </w:r>
      <w:r w:rsidR="0033759B" w:rsidRPr="00076AF9">
        <w:rPr>
          <w:b/>
        </w:rPr>
        <w:t>%</w:t>
      </w:r>
      <w:r w:rsidR="0033759B" w:rsidRPr="00076AF9">
        <w:t xml:space="preserve"> от общего числа выявленных нарушений в этой сфере.</w:t>
      </w:r>
    </w:p>
    <w:p w:rsidR="00076AF9" w:rsidRDefault="0033759B" w:rsidP="001329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AF9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недопущения подобных нарушений вещателю необходимо соблюдать лицензионные требования о вещании указанного в лицензии телеканала или радиоканала (телеканалов, радиоканалов). Указанные требования содержатся в приложении № 1 к лицензии на осуществление вещания, выданной вещателю лицензиру</w:t>
      </w:r>
      <w:r w:rsidR="00076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ющим органом – Роскомнадзором. </w:t>
      </w:r>
    </w:p>
    <w:p w:rsidR="00076AF9" w:rsidRDefault="00076AF9" w:rsidP="001329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59B" w:rsidRPr="00076AF9" w:rsidRDefault="00076AF9" w:rsidP="001329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="0033759B" w:rsidRPr="00076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Нарушение установленного порядка распространения среди детей продукции средства массовой информации, содержащей информацию, причиняющую вред их здоровью и (или) развитию – </w:t>
      </w:r>
      <w:r w:rsidRPr="00076A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33759B" w:rsidRPr="00076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нарушения </w:t>
      </w:r>
      <w:r w:rsidR="0033759B" w:rsidRPr="00076AF9">
        <w:rPr>
          <w:rFonts w:ascii="Times New Roman" w:eastAsia="Calibri" w:hAnsi="Times New Roman" w:cs="Times New Roman"/>
          <w:sz w:val="28"/>
          <w:szCs w:val="28"/>
        </w:rPr>
        <w:t>(</w:t>
      </w:r>
      <w:r w:rsidR="0033759B" w:rsidRPr="00076AF9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33759B" w:rsidRPr="00076AF9">
        <w:rPr>
          <w:rFonts w:ascii="Times New Roman" w:eastAsia="Calibri" w:hAnsi="Times New Roman" w:cs="Times New Roman"/>
          <w:sz w:val="28"/>
          <w:szCs w:val="28"/>
        </w:rPr>
        <w:t xml:space="preserve"> нарушение в </w:t>
      </w:r>
      <w:r w:rsidRPr="00076AF9">
        <w:rPr>
          <w:rFonts w:ascii="Times New Roman" w:eastAsia="Calibri" w:hAnsi="Times New Roman" w:cs="Times New Roman"/>
          <w:sz w:val="28"/>
          <w:szCs w:val="28"/>
        </w:rPr>
        <w:t>4</w:t>
      </w:r>
      <w:r w:rsidR="0033759B" w:rsidRPr="00076AF9">
        <w:rPr>
          <w:rFonts w:ascii="Times New Roman" w:eastAsia="Calibri" w:hAnsi="Times New Roman" w:cs="Times New Roman"/>
          <w:sz w:val="28"/>
          <w:szCs w:val="28"/>
        </w:rPr>
        <w:t xml:space="preserve"> квартале 2020 года)</w:t>
      </w:r>
      <w:r w:rsidR="0033759B" w:rsidRPr="00076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составило </w:t>
      </w:r>
      <w:r w:rsidR="0033759B" w:rsidRPr="00076A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4,</w:t>
      </w:r>
      <w:r w:rsidRPr="00076A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33759B" w:rsidRPr="00076AF9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общего числа выявленных нарушений в этой сфере.</w:t>
      </w:r>
    </w:p>
    <w:p w:rsidR="00076AF9" w:rsidRDefault="0033759B" w:rsidP="001329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недопущения подобных нарушений вещателю необходимо соблюдать требования Федерального закона от 29.12.2010 № 436-ФЗ </w:t>
      </w:r>
      <w:r w:rsidR="00076AF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76AF9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защите детей от информации, причиняющей вред их здоровью и развитию</w:t>
      </w:r>
      <w:r w:rsidR="00076AF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76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приказов </w:t>
      </w:r>
      <w:proofErr w:type="spellStart"/>
      <w:r w:rsidRPr="00076AF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Минкомсвязи</w:t>
      </w:r>
      <w:proofErr w:type="spellEnd"/>
      <w:r w:rsidRPr="00076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17.08.201</w:t>
      </w:r>
      <w:r w:rsidR="00076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№ 202 и от 27.09.2012 № 230. </w:t>
      </w:r>
    </w:p>
    <w:p w:rsidR="00076AF9" w:rsidRDefault="00076AF9" w:rsidP="001329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59B" w:rsidRPr="00076AF9" w:rsidRDefault="00076AF9" w:rsidP="001329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9. </w:t>
      </w:r>
      <w:r w:rsidR="0033759B" w:rsidRPr="00076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Несоблюдение требования об обеспечении доступности для инвалидов по слуху продукции средства массовой информации – </w:t>
      </w:r>
      <w:r w:rsidR="0033759B" w:rsidRPr="00076A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33759B" w:rsidRPr="00076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нарушения </w:t>
      </w:r>
      <w:r w:rsidR="0033759B" w:rsidRPr="00076AF9">
        <w:rPr>
          <w:rFonts w:ascii="Times New Roman" w:eastAsia="Calibri" w:hAnsi="Times New Roman" w:cs="Times New Roman"/>
          <w:sz w:val="28"/>
          <w:szCs w:val="28"/>
        </w:rPr>
        <w:t>(</w:t>
      </w:r>
      <w:r w:rsidRPr="00076AF9">
        <w:rPr>
          <w:rFonts w:ascii="Times New Roman" w:eastAsia="Calibri" w:hAnsi="Times New Roman" w:cs="Times New Roman"/>
          <w:b/>
          <w:sz w:val="28"/>
          <w:szCs w:val="28"/>
        </w:rPr>
        <w:t>0</w:t>
      </w:r>
      <w:r w:rsidR="0033759B" w:rsidRPr="00076AF9">
        <w:rPr>
          <w:rFonts w:ascii="Times New Roman" w:eastAsia="Calibri" w:hAnsi="Times New Roman" w:cs="Times New Roman"/>
          <w:sz w:val="28"/>
          <w:szCs w:val="28"/>
        </w:rPr>
        <w:t xml:space="preserve"> нарушени</w:t>
      </w:r>
      <w:r w:rsidRPr="00076AF9">
        <w:rPr>
          <w:rFonts w:ascii="Times New Roman" w:eastAsia="Calibri" w:hAnsi="Times New Roman" w:cs="Times New Roman"/>
          <w:sz w:val="28"/>
          <w:szCs w:val="28"/>
        </w:rPr>
        <w:t>й</w:t>
      </w:r>
      <w:r w:rsidR="0033759B" w:rsidRPr="00076AF9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Pr="00076AF9">
        <w:rPr>
          <w:rFonts w:ascii="Times New Roman" w:eastAsia="Calibri" w:hAnsi="Times New Roman" w:cs="Times New Roman"/>
          <w:sz w:val="28"/>
          <w:szCs w:val="28"/>
        </w:rPr>
        <w:t>4</w:t>
      </w:r>
      <w:r w:rsidR="0033759B" w:rsidRPr="00076AF9">
        <w:rPr>
          <w:rFonts w:ascii="Times New Roman" w:eastAsia="Calibri" w:hAnsi="Times New Roman" w:cs="Times New Roman"/>
          <w:sz w:val="28"/>
          <w:szCs w:val="28"/>
        </w:rPr>
        <w:t xml:space="preserve"> квартале 2020 года)</w:t>
      </w:r>
      <w:r w:rsidR="0033759B" w:rsidRPr="00076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составило </w:t>
      </w:r>
      <w:r w:rsidRPr="00076A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33759B" w:rsidRPr="00076A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0665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33759B" w:rsidRPr="00076AF9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общего числа выявленных нарушений в этой сфере.</w:t>
      </w:r>
    </w:p>
    <w:p w:rsidR="00076AF9" w:rsidRDefault="0033759B" w:rsidP="001329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AF9">
        <w:rPr>
          <w:rFonts w:ascii="Times New Roman" w:hAnsi="Times New Roman" w:cs="Times New Roman"/>
          <w:sz w:val="28"/>
          <w:szCs w:val="28"/>
        </w:rPr>
        <w:t>В целях недопущения подобных нарушений вещателю телеканала необходимо обеспечить доступность для инвалидов по слуху продукции средства массовой информации в объеме не менее 5% объема вещания в неделю (без учета телепрограмм, телепередач, идущих в эфи</w:t>
      </w:r>
      <w:r w:rsidR="00076AF9">
        <w:rPr>
          <w:rFonts w:ascii="Times New Roman" w:hAnsi="Times New Roman" w:cs="Times New Roman"/>
          <w:sz w:val="28"/>
          <w:szCs w:val="28"/>
        </w:rPr>
        <w:t xml:space="preserve">р без предварительной записи). </w:t>
      </w:r>
    </w:p>
    <w:p w:rsidR="00076AF9" w:rsidRDefault="00076AF9" w:rsidP="001329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759B" w:rsidRPr="00076AF9" w:rsidRDefault="00076AF9" w:rsidP="001329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33759B" w:rsidRPr="00076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Нарушение территории распространения телеканала и радиоканала – </w:t>
      </w:r>
      <w:r w:rsidRPr="00076A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33759B" w:rsidRPr="00076A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3759B" w:rsidRPr="00076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нарушения </w:t>
      </w:r>
      <w:r w:rsidR="0033759B" w:rsidRPr="00076AF9">
        <w:rPr>
          <w:rFonts w:ascii="Times New Roman" w:eastAsia="Calibri" w:hAnsi="Times New Roman" w:cs="Times New Roman"/>
          <w:sz w:val="28"/>
          <w:szCs w:val="28"/>
        </w:rPr>
        <w:t>(</w:t>
      </w:r>
      <w:r w:rsidR="0033759B" w:rsidRPr="000665DC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33759B" w:rsidRPr="00076AF9">
        <w:rPr>
          <w:rFonts w:ascii="Times New Roman" w:eastAsia="Calibri" w:hAnsi="Times New Roman" w:cs="Times New Roman"/>
          <w:sz w:val="28"/>
          <w:szCs w:val="28"/>
        </w:rPr>
        <w:t xml:space="preserve"> нарушение в </w:t>
      </w:r>
      <w:r w:rsidRPr="00076AF9">
        <w:rPr>
          <w:rFonts w:ascii="Times New Roman" w:eastAsia="Calibri" w:hAnsi="Times New Roman" w:cs="Times New Roman"/>
          <w:sz w:val="28"/>
          <w:szCs w:val="28"/>
        </w:rPr>
        <w:t>4</w:t>
      </w:r>
      <w:r w:rsidR="0033759B" w:rsidRPr="00076AF9">
        <w:rPr>
          <w:rFonts w:ascii="Times New Roman" w:eastAsia="Calibri" w:hAnsi="Times New Roman" w:cs="Times New Roman"/>
          <w:sz w:val="28"/>
          <w:szCs w:val="28"/>
        </w:rPr>
        <w:t xml:space="preserve"> квартале 2020 года)</w:t>
      </w:r>
      <w:r w:rsidR="0033759B" w:rsidRPr="00076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составило </w:t>
      </w:r>
      <w:r w:rsidR="0033759B" w:rsidRPr="00076A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3,</w:t>
      </w:r>
      <w:r w:rsidR="000665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33759B" w:rsidRPr="00076AF9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общего числа выявленных нарушений в этой сфере.</w:t>
      </w:r>
    </w:p>
    <w:p w:rsidR="00D15ECD" w:rsidRDefault="0033759B" w:rsidP="001329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AF9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недопущения подобных нарушений вещателю необходимо соблюдать лицензионные требования в части территории вещания, которые содержатся в приложении № 2 к лицензии на осуществление вещания, выданной вещателю лицензир</w:t>
      </w:r>
      <w:r w:rsidR="00D15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ующим органом – </w:t>
      </w:r>
      <w:proofErr w:type="spellStart"/>
      <w:r w:rsidR="00D15EC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Роскомнадзором</w:t>
      </w:r>
      <w:proofErr w:type="spellEnd"/>
      <w:r w:rsidR="00D15E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5ECD" w:rsidRDefault="00D15ECD" w:rsidP="001329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59B" w:rsidRPr="00D15ECD" w:rsidRDefault="00D15ECD" w:rsidP="001329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r w:rsidR="0033759B" w:rsidRPr="00D15EC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Неисполнение обязанности трансляции социальной рекламы о вреде потребления табака при демонстрации аудиовизуальных произведений, включая теле- и видеофильмы, теле-, виде</w:t>
      </w:r>
      <w:proofErr w:type="gramStart"/>
      <w:r w:rsidR="0033759B" w:rsidRPr="00D15ECD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="0033759B" w:rsidRPr="00D15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кинохроникальных программ, в которых осуществляется демонстрация табачных изделий или процесса потребления табака – </w:t>
      </w:r>
      <w:r w:rsidR="0033759B" w:rsidRPr="00D15E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33759B" w:rsidRPr="00D15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нарушение </w:t>
      </w:r>
      <w:r w:rsidR="0033759B" w:rsidRPr="00D15ECD">
        <w:rPr>
          <w:rFonts w:ascii="Times New Roman" w:eastAsia="Calibri" w:hAnsi="Times New Roman" w:cs="Times New Roman"/>
          <w:sz w:val="28"/>
          <w:szCs w:val="28"/>
        </w:rPr>
        <w:t>(</w:t>
      </w:r>
      <w:r w:rsidR="0033759B" w:rsidRPr="00D15ECD">
        <w:rPr>
          <w:rFonts w:ascii="Times New Roman" w:eastAsia="Calibri" w:hAnsi="Times New Roman" w:cs="Times New Roman"/>
          <w:b/>
          <w:sz w:val="28"/>
          <w:szCs w:val="28"/>
        </w:rPr>
        <w:t>0</w:t>
      </w:r>
      <w:r w:rsidR="0033759B" w:rsidRPr="00D15ECD">
        <w:rPr>
          <w:rFonts w:ascii="Times New Roman" w:eastAsia="Calibri" w:hAnsi="Times New Roman" w:cs="Times New Roman"/>
          <w:sz w:val="28"/>
          <w:szCs w:val="28"/>
        </w:rPr>
        <w:t xml:space="preserve"> нарушений в </w:t>
      </w:r>
      <w:r w:rsidR="00076AF9" w:rsidRPr="00D15ECD">
        <w:rPr>
          <w:rFonts w:ascii="Times New Roman" w:eastAsia="Calibri" w:hAnsi="Times New Roman" w:cs="Times New Roman"/>
          <w:sz w:val="28"/>
          <w:szCs w:val="28"/>
        </w:rPr>
        <w:t>4</w:t>
      </w:r>
      <w:r w:rsidR="0033759B" w:rsidRPr="00D15ECD">
        <w:rPr>
          <w:rFonts w:ascii="Times New Roman" w:eastAsia="Calibri" w:hAnsi="Times New Roman" w:cs="Times New Roman"/>
          <w:sz w:val="28"/>
          <w:szCs w:val="28"/>
        </w:rPr>
        <w:t xml:space="preserve"> квартале 2020 года)</w:t>
      </w:r>
      <w:r w:rsidR="0033759B" w:rsidRPr="00D15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составило </w:t>
      </w:r>
      <w:r w:rsidR="0033759B" w:rsidRPr="00D15E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1,</w:t>
      </w:r>
      <w:r w:rsidR="000665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33759B" w:rsidRPr="00D15ECD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общего числа выявленных нарушений в этой сфере.</w:t>
      </w:r>
    </w:p>
    <w:p w:rsidR="0033759B" w:rsidRPr="00D15ECD" w:rsidRDefault="0033759B" w:rsidP="001329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недопущения подобных нарушений </w:t>
      </w:r>
      <w:r w:rsidRPr="00D15E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необходимо:</w:t>
      </w:r>
    </w:p>
    <w:p w:rsidR="0033759B" w:rsidRPr="00D15ECD" w:rsidRDefault="0033759B" w:rsidP="001329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допускать демонстрации табачных изделий и процесса потребления табака во вновь созданных и предназначенных для детей аудиовизуальных произведениях; </w:t>
      </w:r>
    </w:p>
    <w:p w:rsidR="0033759B" w:rsidRPr="00D15ECD" w:rsidRDefault="0033759B" w:rsidP="001329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EC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допускать демонстрации табачных изделий и процесса потребления табака во вновь созданных и предназначенных для взрослых аудиовизуальных произведениях (кроме случаев, когда это является неотъемлемой частью художественного замысла);</w:t>
      </w:r>
    </w:p>
    <w:p w:rsidR="00D15ECD" w:rsidRDefault="0033759B" w:rsidP="001329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5ECD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всех аудиовизуальных произведениях, созданных до 01.06.2014, в которых осуществляется демонстрация табачных изделий и процесса потребления табака, обеспечить трансляцию социальной рекламы о вреде потребления табака непосредственно перед началом или во время демонстрации такого произведения.</w:t>
      </w:r>
    </w:p>
    <w:p w:rsidR="00252508" w:rsidRPr="00D15ECD" w:rsidRDefault="00D15ECD" w:rsidP="001329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5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</w:t>
      </w:r>
      <w:proofErr w:type="gramStart"/>
      <w:r w:rsidR="00252508" w:rsidRPr="00D15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Непредставление или несвоевременное представление лицензиатом сведений (информации) о реорганизации юридического лица в форме преобразования, изменении его наименования, места его нахождения либо изменения имени или места жительства индивидуального предпринимателя, изменения адресов мест осуществления лицензируемого вида деятельности – </w:t>
      </w:r>
      <w:r w:rsidR="00252508" w:rsidRPr="00D15E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</w:t>
      </w:r>
      <w:r w:rsidR="00252508" w:rsidRPr="00D15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нарушение </w:t>
      </w:r>
      <w:r w:rsidR="00252508" w:rsidRPr="00D15ECD">
        <w:rPr>
          <w:rFonts w:ascii="Times New Roman" w:eastAsia="Calibri" w:hAnsi="Times New Roman" w:cs="Times New Roman"/>
          <w:sz w:val="28"/>
          <w:szCs w:val="28"/>
        </w:rPr>
        <w:t>(</w:t>
      </w:r>
      <w:r w:rsidRPr="00D15ECD">
        <w:rPr>
          <w:rFonts w:ascii="Times New Roman" w:eastAsia="Calibri" w:hAnsi="Times New Roman" w:cs="Times New Roman"/>
          <w:b/>
          <w:sz w:val="28"/>
          <w:szCs w:val="28"/>
        </w:rPr>
        <w:t>0</w:t>
      </w:r>
      <w:r w:rsidR="00252508" w:rsidRPr="00D15ECD">
        <w:rPr>
          <w:rFonts w:ascii="Times New Roman" w:eastAsia="Calibri" w:hAnsi="Times New Roman" w:cs="Times New Roman"/>
          <w:sz w:val="28"/>
          <w:szCs w:val="28"/>
        </w:rPr>
        <w:t xml:space="preserve"> нарушени</w:t>
      </w:r>
      <w:r w:rsidR="00C95D47">
        <w:rPr>
          <w:rFonts w:ascii="Times New Roman" w:eastAsia="Calibri" w:hAnsi="Times New Roman" w:cs="Times New Roman"/>
          <w:sz w:val="28"/>
          <w:szCs w:val="28"/>
        </w:rPr>
        <w:t>й</w:t>
      </w:r>
      <w:r w:rsidR="00252508" w:rsidRPr="00D15ECD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Pr="00D15ECD">
        <w:rPr>
          <w:rFonts w:ascii="Times New Roman" w:eastAsia="Calibri" w:hAnsi="Times New Roman" w:cs="Times New Roman"/>
          <w:sz w:val="28"/>
          <w:szCs w:val="28"/>
        </w:rPr>
        <w:t>4</w:t>
      </w:r>
      <w:r w:rsidR="00252508" w:rsidRPr="00D15ECD">
        <w:rPr>
          <w:rFonts w:ascii="Times New Roman" w:eastAsia="Calibri" w:hAnsi="Times New Roman" w:cs="Times New Roman"/>
          <w:sz w:val="28"/>
          <w:szCs w:val="28"/>
        </w:rPr>
        <w:t xml:space="preserve"> квартале 2020 года)</w:t>
      </w:r>
      <w:r w:rsidR="00252508" w:rsidRPr="00D15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составило </w:t>
      </w:r>
      <w:r w:rsidR="005D6D72" w:rsidRPr="00D15E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252508" w:rsidRPr="00D15E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0665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252508" w:rsidRPr="00D15ECD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общего числа выявленных нарушений в этой сфере.</w:t>
      </w:r>
      <w:proofErr w:type="gramEnd"/>
    </w:p>
    <w:p w:rsidR="007F701E" w:rsidRPr="0081628C" w:rsidRDefault="007F701E" w:rsidP="007F70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27424F" w:rsidRPr="000819CE" w:rsidRDefault="0027424F" w:rsidP="002742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9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Привлечение к административной ответственности</w:t>
      </w:r>
    </w:p>
    <w:p w:rsidR="0027424F" w:rsidRPr="0081628C" w:rsidRDefault="0027424F" w:rsidP="002742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27424F" w:rsidRPr="00FD3B52" w:rsidRDefault="0027424F" w:rsidP="002742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2020 год </w:t>
      </w:r>
      <w:r w:rsidRPr="00467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159</w:t>
      </w:r>
      <w:r w:rsidRPr="00467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C95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4 квартале 2020 года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65</w:t>
      </w:r>
      <w:r w:rsidRPr="004678C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протоколов</w:t>
      </w:r>
      <w:r w:rsidRPr="00FD3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3B52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главных редакторов средств массовой информации, юридических и должностных лиц вещательных организаций, выявленных в результате проведения мероприятий контроля и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непосредственном обнаружении. </w:t>
      </w:r>
    </w:p>
    <w:p w:rsidR="0027424F" w:rsidRDefault="0027424F" w:rsidP="002742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424F" w:rsidRPr="00FD3B52" w:rsidRDefault="0027424F" w:rsidP="002742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B52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по статьям КоАП РФ:</w:t>
      </w:r>
    </w:p>
    <w:p w:rsidR="0027424F" w:rsidRDefault="0027424F" w:rsidP="002742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Ст. 13.15 (ч.3) КоАП РФ – 2 (</w:t>
      </w:r>
      <w:r w:rsidR="00C95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4 квартале 2020 года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0)</w:t>
      </w:r>
      <w:r w:rsidRPr="00FD3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а; </w:t>
      </w:r>
    </w:p>
    <w:p w:rsidR="0027424F" w:rsidRPr="00FD3B52" w:rsidRDefault="0027424F" w:rsidP="002742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Ст. 13.15 (ч.7) КоАП РФ – 1 (</w:t>
      </w:r>
      <w:r w:rsidR="00C95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4 квартале 2020 года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0) протокол;</w:t>
      </w:r>
    </w:p>
    <w:p w:rsidR="0027424F" w:rsidRPr="00FD3B52" w:rsidRDefault="0027424F" w:rsidP="002742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Ст. 13.21 (ч.1</w:t>
      </w:r>
      <w:r w:rsidRPr="00FD3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КоАП РФ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 (</w:t>
      </w:r>
      <w:r w:rsidR="00C95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4 квартале 2020 года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9) протоколов</w:t>
      </w:r>
      <w:r w:rsidRPr="00FD3B5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7424F" w:rsidRPr="00FD3B52" w:rsidRDefault="0027424F" w:rsidP="002742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Ст. 13.21 (ч.2) КоАП РФ – 14 (</w:t>
      </w:r>
      <w:r w:rsidR="00C95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4 квартале 2020 года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Pr="00FD3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7424F" w:rsidRPr="00FD3B52" w:rsidRDefault="0027424F" w:rsidP="002742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13.21 (ч.3) КоАП РФ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D3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C95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4 квартале 2020 года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протоколов</w:t>
      </w:r>
      <w:r w:rsidRPr="00FD3B5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7424F" w:rsidRPr="00FD3B52" w:rsidRDefault="0027424F" w:rsidP="002742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13.22 КоАП РФ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 (</w:t>
      </w:r>
      <w:r w:rsidR="00C95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4 квартале 2020 года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10) протокол</w:t>
      </w:r>
      <w:r w:rsidRPr="00FD3B5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7424F" w:rsidRPr="00FD3B52" w:rsidRDefault="0027424F" w:rsidP="002742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13.23 КоАП РФ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36 (</w:t>
      </w:r>
      <w:r w:rsidR="00C95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4 квартале 2020 года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21)</w:t>
      </w:r>
      <w:r w:rsidRPr="00FD3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протоколов;</w:t>
      </w:r>
    </w:p>
    <w:p w:rsidR="0027424F" w:rsidRPr="00FD3B52" w:rsidRDefault="0027424F" w:rsidP="002742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14.1 (ч.3) КоАП РФ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50 (</w:t>
      </w:r>
      <w:r w:rsidR="00C95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4 квартале 2020 года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16) протоколов</w:t>
      </w:r>
      <w:r w:rsidRPr="00FD3B5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7424F" w:rsidRDefault="0027424F" w:rsidP="002742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14.3.1 (ч.5</w:t>
      </w:r>
      <w:r w:rsidRPr="00FD3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КоАП РФ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(</w:t>
      </w:r>
      <w:r w:rsidR="00C95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4 квартале 2020 года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0)</w:t>
      </w:r>
      <w:r w:rsidRPr="00FD3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ла;</w:t>
      </w:r>
    </w:p>
    <w:p w:rsidR="0027424F" w:rsidRPr="00FD3B52" w:rsidRDefault="0027424F" w:rsidP="002742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19.5 (ч.1) КоАП РФ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 (</w:t>
      </w:r>
      <w:r w:rsidR="00C95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4 квартале 2020 года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0) протокола</w:t>
      </w:r>
      <w:r w:rsidRPr="00FD3B5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7424F" w:rsidRPr="00FD3B52" w:rsidRDefault="0027424F" w:rsidP="002742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Ст. 19.7 КоАП РФ – 3 (</w:t>
      </w:r>
      <w:r w:rsidR="00C95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4 квартале 2020 года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протокола.</w:t>
      </w:r>
    </w:p>
    <w:p w:rsidR="0027424F" w:rsidRDefault="0027424F" w:rsidP="002742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7424F" w:rsidRDefault="0027424F" w:rsidP="002742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Судами рассмотрено 114 (32) дел об административных правонарушениях. Н</w:t>
      </w:r>
      <w:r w:rsidRPr="00FD3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аложено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53 (15) штрафа</w:t>
      </w:r>
      <w:r w:rsidRPr="00FD3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общую </w:t>
      </w:r>
      <w:r w:rsidRPr="00FD3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1 088 500 (580 000) рублей</w:t>
      </w:r>
      <w:r w:rsidRPr="00FD3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Прекращено 28 (6) дел об административных правонарушениях, в том числе объявлено 8 (3) устных замечания. </w:t>
      </w:r>
      <w:r w:rsidRPr="00FD3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Юридическим и должностным лицам вынесено судами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33 (11) предупреждения</w:t>
      </w:r>
      <w:r w:rsidRPr="00FD3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7424F" w:rsidRDefault="0027424F" w:rsidP="002742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424F" w:rsidRPr="00FD3B52" w:rsidRDefault="0027424F" w:rsidP="002742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вынесено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 (9) предупреждение. Наложено 2 (1) штрафа на общую сумму 10000 рублей. Прекращено 6 (0) дел об административных правонарушениях в связи с истечением срока давности привлечения к административной ответственности.</w:t>
      </w:r>
    </w:p>
    <w:p w:rsidR="00DD1CB8" w:rsidRDefault="00DD1CB8" w:rsidP="0027424F">
      <w:pPr>
        <w:spacing w:after="0" w:line="240" w:lineRule="auto"/>
        <w:ind w:firstLine="709"/>
        <w:jc w:val="both"/>
      </w:pPr>
    </w:p>
    <w:sectPr w:rsidR="00DD1CB8" w:rsidSect="005A594F">
      <w:pgSz w:w="16838" w:h="11906" w:orient="landscape"/>
      <w:pgMar w:top="567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27C49"/>
    <w:multiLevelType w:val="hybridMultilevel"/>
    <w:tmpl w:val="A16C32DC"/>
    <w:lvl w:ilvl="0" w:tplc="705601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89EDD7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28025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BA564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4EE39E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E04B6D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CFC176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5CCCE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884D18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3CE0752"/>
    <w:multiLevelType w:val="hybridMultilevel"/>
    <w:tmpl w:val="40EAA66A"/>
    <w:lvl w:ilvl="0" w:tplc="B5284E70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F21B14"/>
    <w:multiLevelType w:val="hybridMultilevel"/>
    <w:tmpl w:val="3FD64FB6"/>
    <w:lvl w:ilvl="0" w:tplc="BB3A3AE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D31655B"/>
    <w:multiLevelType w:val="hybridMultilevel"/>
    <w:tmpl w:val="67348AF6"/>
    <w:lvl w:ilvl="0" w:tplc="0DD608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F5C6361"/>
    <w:multiLevelType w:val="hybridMultilevel"/>
    <w:tmpl w:val="5AA4CE1C"/>
    <w:lvl w:ilvl="0" w:tplc="F8988E66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421C0036"/>
    <w:multiLevelType w:val="hybridMultilevel"/>
    <w:tmpl w:val="3F0E7AD2"/>
    <w:lvl w:ilvl="0" w:tplc="EF4E318C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54CB3EDA"/>
    <w:multiLevelType w:val="hybridMultilevel"/>
    <w:tmpl w:val="6EF4F116"/>
    <w:lvl w:ilvl="0" w:tplc="D34E0A10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59585C72"/>
    <w:multiLevelType w:val="hybridMultilevel"/>
    <w:tmpl w:val="C700C22C"/>
    <w:lvl w:ilvl="0" w:tplc="77DA7B82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4DB39B1"/>
    <w:multiLevelType w:val="hybridMultilevel"/>
    <w:tmpl w:val="E2DA7FD2"/>
    <w:lvl w:ilvl="0" w:tplc="31E8EE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666DC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22834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E7CCC2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69EEE2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CA6F6A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53CB0B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74B98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EB6F77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5"/>
  </w:num>
  <w:num w:numId="8">
    <w:abstractNumId w:val="6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0DB"/>
    <w:rsid w:val="000247A6"/>
    <w:rsid w:val="000402EC"/>
    <w:rsid w:val="000452CC"/>
    <w:rsid w:val="00062B28"/>
    <w:rsid w:val="000631B9"/>
    <w:rsid w:val="00065DD5"/>
    <w:rsid w:val="000665DC"/>
    <w:rsid w:val="00076AF9"/>
    <w:rsid w:val="000819CE"/>
    <w:rsid w:val="000B599E"/>
    <w:rsid w:val="000E1849"/>
    <w:rsid w:val="0012068F"/>
    <w:rsid w:val="0012117E"/>
    <w:rsid w:val="001329F1"/>
    <w:rsid w:val="00143783"/>
    <w:rsid w:val="001624D5"/>
    <w:rsid w:val="00192DEE"/>
    <w:rsid w:val="0023793C"/>
    <w:rsid w:val="00244A8A"/>
    <w:rsid w:val="00252508"/>
    <w:rsid w:val="00260F25"/>
    <w:rsid w:val="0027424F"/>
    <w:rsid w:val="00290738"/>
    <w:rsid w:val="002A2598"/>
    <w:rsid w:val="002B6755"/>
    <w:rsid w:val="002D5DA1"/>
    <w:rsid w:val="002E68E8"/>
    <w:rsid w:val="002F77BD"/>
    <w:rsid w:val="0030432A"/>
    <w:rsid w:val="0033759B"/>
    <w:rsid w:val="00352654"/>
    <w:rsid w:val="00386BD7"/>
    <w:rsid w:val="00387973"/>
    <w:rsid w:val="003C29CF"/>
    <w:rsid w:val="003D1EB1"/>
    <w:rsid w:val="00420CBE"/>
    <w:rsid w:val="004722D7"/>
    <w:rsid w:val="004D4336"/>
    <w:rsid w:val="004E3BF0"/>
    <w:rsid w:val="004F467E"/>
    <w:rsid w:val="0050725A"/>
    <w:rsid w:val="005168B2"/>
    <w:rsid w:val="0053639D"/>
    <w:rsid w:val="00543510"/>
    <w:rsid w:val="0056668D"/>
    <w:rsid w:val="00570291"/>
    <w:rsid w:val="005A594F"/>
    <w:rsid w:val="005D6D72"/>
    <w:rsid w:val="006674F7"/>
    <w:rsid w:val="00675BA0"/>
    <w:rsid w:val="00690BC0"/>
    <w:rsid w:val="0069329B"/>
    <w:rsid w:val="006B1D5D"/>
    <w:rsid w:val="006C41F3"/>
    <w:rsid w:val="006D0677"/>
    <w:rsid w:val="006E2294"/>
    <w:rsid w:val="006F69AA"/>
    <w:rsid w:val="007000C6"/>
    <w:rsid w:val="007B19B8"/>
    <w:rsid w:val="007B353F"/>
    <w:rsid w:val="007C0D3E"/>
    <w:rsid w:val="007F701E"/>
    <w:rsid w:val="0081628C"/>
    <w:rsid w:val="008162F1"/>
    <w:rsid w:val="00817C3B"/>
    <w:rsid w:val="00833910"/>
    <w:rsid w:val="00834FBD"/>
    <w:rsid w:val="00842914"/>
    <w:rsid w:val="00901A6F"/>
    <w:rsid w:val="00911FB0"/>
    <w:rsid w:val="00920378"/>
    <w:rsid w:val="0094138E"/>
    <w:rsid w:val="00955BF8"/>
    <w:rsid w:val="00964A6C"/>
    <w:rsid w:val="00982FF5"/>
    <w:rsid w:val="009D19C9"/>
    <w:rsid w:val="009E2EE8"/>
    <w:rsid w:val="00A61BB5"/>
    <w:rsid w:val="00A750B2"/>
    <w:rsid w:val="00A8099D"/>
    <w:rsid w:val="00A83310"/>
    <w:rsid w:val="00AA2FD8"/>
    <w:rsid w:val="00AD5DB0"/>
    <w:rsid w:val="00AE118A"/>
    <w:rsid w:val="00AE11B4"/>
    <w:rsid w:val="00B50497"/>
    <w:rsid w:val="00B53431"/>
    <w:rsid w:val="00B57DE0"/>
    <w:rsid w:val="00B65EE9"/>
    <w:rsid w:val="00B857B6"/>
    <w:rsid w:val="00C16B8D"/>
    <w:rsid w:val="00C34942"/>
    <w:rsid w:val="00C37620"/>
    <w:rsid w:val="00C45DA3"/>
    <w:rsid w:val="00C53D78"/>
    <w:rsid w:val="00C92D05"/>
    <w:rsid w:val="00C95D47"/>
    <w:rsid w:val="00CB2018"/>
    <w:rsid w:val="00CD08E8"/>
    <w:rsid w:val="00D15ECD"/>
    <w:rsid w:val="00D7168E"/>
    <w:rsid w:val="00D73BFF"/>
    <w:rsid w:val="00D855E3"/>
    <w:rsid w:val="00D94E58"/>
    <w:rsid w:val="00DC20DB"/>
    <w:rsid w:val="00DC75ED"/>
    <w:rsid w:val="00DD1CB8"/>
    <w:rsid w:val="00DD7792"/>
    <w:rsid w:val="00E26ECC"/>
    <w:rsid w:val="00E61E82"/>
    <w:rsid w:val="00EC2C78"/>
    <w:rsid w:val="00EC37E6"/>
    <w:rsid w:val="00ED3AA6"/>
    <w:rsid w:val="00EF548B"/>
    <w:rsid w:val="00EF7E3F"/>
    <w:rsid w:val="00F04928"/>
    <w:rsid w:val="00F30633"/>
    <w:rsid w:val="00F64B94"/>
    <w:rsid w:val="00F7685D"/>
    <w:rsid w:val="00F84CCA"/>
    <w:rsid w:val="00F92BCC"/>
    <w:rsid w:val="00F964D8"/>
    <w:rsid w:val="00FC3BB2"/>
    <w:rsid w:val="00FD5276"/>
    <w:rsid w:val="00FE3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ED3AA6"/>
    <w:pPr>
      <w:spacing w:before="100" w:beforeAutospacing="1"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ED3AA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B504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B50497"/>
    <w:rPr>
      <w:color w:val="0563C1" w:themeColor="hyperlink"/>
      <w:u w:val="single"/>
    </w:rPr>
  </w:style>
  <w:style w:type="paragraph" w:styleId="a6">
    <w:name w:val="No Spacing"/>
    <w:uiPriority w:val="1"/>
    <w:qFormat/>
    <w:rsid w:val="00F64B94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F64B94"/>
    <w:pPr>
      <w:ind w:left="720"/>
      <w:contextualSpacing/>
    </w:pPr>
  </w:style>
  <w:style w:type="character" w:customStyle="1" w:styleId="blk">
    <w:name w:val="blk"/>
    <w:basedOn w:val="a0"/>
    <w:rsid w:val="00E26E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ED3AA6"/>
    <w:pPr>
      <w:spacing w:before="100" w:beforeAutospacing="1"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ED3AA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B504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B50497"/>
    <w:rPr>
      <w:color w:val="0563C1" w:themeColor="hyperlink"/>
      <w:u w:val="single"/>
    </w:rPr>
  </w:style>
  <w:style w:type="paragraph" w:styleId="a6">
    <w:name w:val="No Spacing"/>
    <w:uiPriority w:val="1"/>
    <w:qFormat/>
    <w:rsid w:val="00F64B94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F64B94"/>
    <w:pPr>
      <w:ind w:left="720"/>
      <w:contextualSpacing/>
    </w:pPr>
  </w:style>
  <w:style w:type="character" w:customStyle="1" w:styleId="blk">
    <w:name w:val="blk"/>
    <w:basedOn w:val="a0"/>
    <w:rsid w:val="00E26E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3337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65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113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8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3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3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D39EC-B30D-4518-A5FC-2B1417484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2777</Words>
  <Characters>15833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Kulaeva</dc:creator>
  <cp:lastModifiedBy>Hlebnikov</cp:lastModifiedBy>
  <cp:revision>6</cp:revision>
  <cp:lastPrinted>2018-09-27T09:08:00Z</cp:lastPrinted>
  <dcterms:created xsi:type="dcterms:W3CDTF">2020-12-30T06:17:00Z</dcterms:created>
  <dcterms:modified xsi:type="dcterms:W3CDTF">2020-12-30T08:58:00Z</dcterms:modified>
</cp:coreProperties>
</file>