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21C" w:rsidRDefault="008E335E" w:rsidP="00235AC8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8E33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Обобщение результатов проведенных контрольно-надзорных мероприятий в сфере персональных данных за </w:t>
      </w:r>
      <w:r w:rsidR="00101B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0A02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квартал </w:t>
      </w:r>
      <w:r w:rsidR="00101B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A43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066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E33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  <w:r w:rsidR="000A02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</w:t>
      </w:r>
    </w:p>
    <w:p w:rsidR="008E335E" w:rsidRPr="008E335E" w:rsidRDefault="00101B3E" w:rsidP="00235AC8">
      <w:pPr>
        <w:spacing w:after="0" w:line="30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1 . </w:t>
      </w:r>
      <w:r w:rsidR="008E335E" w:rsidRPr="008E33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Статистика количества проведенных контрольно-надзорных мероприятий и наиболее часто встречающиеся нарушения обязательных требований</w:t>
      </w:r>
    </w:p>
    <w:p w:rsidR="00101B3E" w:rsidRDefault="005021E3" w:rsidP="00C66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3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контрольн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о-надзорной деятельности в</w:t>
      </w:r>
      <w:r w:rsidR="00101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101B3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43AE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01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проводилось </w:t>
      </w:r>
      <w:r w:rsidRPr="008E33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план</w:t>
      </w:r>
      <w:r w:rsidR="00101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8E335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Енис</w:t>
      </w:r>
      <w:r w:rsidR="00101B3E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ейского управления Роскомнадзора на 202</w:t>
      </w:r>
      <w:r w:rsidR="00A43AE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01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A43A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21E3" w:rsidRDefault="005021E3" w:rsidP="003E5D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Предметом государственного контроля (надзора) за соответствием обработки персональных данных требованиям законодательства Российской  Федерации в области персональных данных являются:  </w:t>
      </w:r>
    </w:p>
    <w:p w:rsidR="00101B3E" w:rsidRPr="00101B3E" w:rsidRDefault="00101B3E" w:rsidP="003E5D82">
      <w:pPr>
        <w:tabs>
          <w:tab w:val="left" w:pos="1178"/>
          <w:tab w:val="left" w:pos="90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101B3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оператора по обработке персональных данных, осуществляемой с использованием и (или) без использования средств автоматизации, на предмет ее соответствия требованиям, в том числе мер, принимаемых оператором во исполнение требований;</w:t>
      </w:r>
    </w:p>
    <w:p w:rsidR="00101B3E" w:rsidRPr="00101B3E" w:rsidRDefault="00101B3E" w:rsidP="003E5D82">
      <w:pPr>
        <w:tabs>
          <w:tab w:val="left" w:pos="1178"/>
          <w:tab w:val="left" w:pos="90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101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и локальные акты оператора, указанные в части 1 статьи 18.1 Федерального закона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01B3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персональных данных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01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принятые оператором меры, указанные в части 1 статьи 18.1 Федерального закона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01B3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персональных данных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01B3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01B3E" w:rsidRPr="00101B3E" w:rsidRDefault="004B1132" w:rsidP="003E5D82">
      <w:pPr>
        <w:tabs>
          <w:tab w:val="left" w:pos="1178"/>
          <w:tab w:val="left" w:pos="90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01B3E" w:rsidRPr="00101B3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системы персональных данных в части, касающейся обработки персональных данных субъектов персональных данных.</w:t>
      </w:r>
    </w:p>
    <w:p w:rsidR="001A6543" w:rsidRDefault="005021E3" w:rsidP="003E5D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35E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Енисейским управлением Роск</w:t>
      </w:r>
      <w:r w:rsidR="00605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омнадзора (далее - Управление) </w:t>
      </w:r>
      <w:r w:rsidRPr="008E33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направлению деятельности</w:t>
      </w:r>
      <w:r w:rsidRPr="008E3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  <w:r w:rsidR="003E5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осударственный контроль (надзор</w:t>
      </w:r>
      <w:r w:rsidRPr="008E3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за соответствием обработки персональных данных требованиям законодательства Российской  Федерации в области персональных данных </w:t>
      </w:r>
      <w:r w:rsidR="00871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1A6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квартале 2021</w:t>
      </w:r>
      <w:r w:rsidR="00325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1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</w:t>
      </w:r>
      <w:r w:rsidR="001A6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871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было запланировано к проведению </w:t>
      </w:r>
      <w:r w:rsidR="0060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</w:t>
      </w:r>
      <w:r w:rsidR="00101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="00871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</w:t>
      </w:r>
      <w:r w:rsidR="008713D3" w:rsidRPr="002A7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60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 </w:t>
      </w:r>
      <w:r w:rsidR="001D7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меньше</w:t>
      </w:r>
      <w:r w:rsidR="008713D3" w:rsidRPr="002A7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чем в </w:t>
      </w:r>
      <w:r w:rsidR="006F5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квартале </w:t>
      </w:r>
      <w:r w:rsidR="008713D3" w:rsidRPr="002A7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60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1A6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8713D3" w:rsidRPr="002A7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1D7E4B" w:rsidRPr="005F6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проверки проведены.</w:t>
      </w:r>
      <w:r w:rsidR="001D7E4B" w:rsidRPr="005F6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проведенных проверок выявлено </w:t>
      </w:r>
      <w:r w:rsidR="006F547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F6483" w:rsidRPr="005F6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</w:t>
      </w:r>
      <w:r w:rsidR="006F5477">
        <w:rPr>
          <w:rFonts w:ascii="Times New Roman" w:eastAsia="Times New Roman" w:hAnsi="Times New Roman" w:cs="Times New Roman"/>
          <w:sz w:val="28"/>
          <w:szCs w:val="28"/>
          <w:lang w:eastAsia="ru-RU"/>
        </w:rPr>
        <w:t>й, что на 57% меньше, чем за соответствующий период 1 квартала 2020</w:t>
      </w:r>
      <w:r w:rsidR="005F6483" w:rsidRPr="005F6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618F9" w:rsidRPr="005F648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</w:t>
      </w:r>
      <w:r w:rsidR="006E1B3C" w:rsidRPr="005F6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 нарушениями, </w:t>
      </w:r>
      <w:r w:rsidR="002618F9" w:rsidRPr="005F648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выявляемым</w:t>
      </w:r>
      <w:r w:rsidR="006E1B3C" w:rsidRPr="005F648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618F9" w:rsidRPr="005F6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мероприятий по </w:t>
      </w:r>
      <w:r w:rsidR="002618F9" w:rsidRPr="005F6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контролю (надзору) во взаимодействии с проверяемым лицом в установленной сфере деятельности, </w:t>
      </w:r>
      <w:r w:rsidR="006E1B3C" w:rsidRPr="005F6483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 следующие нарушения:</w:t>
      </w:r>
    </w:p>
    <w:p w:rsidR="006E1B3C" w:rsidRDefault="001A6543" w:rsidP="003E5D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- представление в уполномоченный орган по защите прав субъектов персональных данных уведомления об обработке персональных данных содержащего неполные и недостоверные сведения.</w:t>
      </w:r>
    </w:p>
    <w:p w:rsidR="006E1B3C" w:rsidRDefault="001A6543" w:rsidP="003E5D82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- </w:t>
      </w:r>
      <w:r w:rsidR="006E1B3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несоблюдение оператором требований по определению места (мест) хранения персональных данных (материальных носителей) и установления перечня лиц, осуществляющих обработку персональных данных либо имеющих к ним доступ;</w:t>
      </w:r>
    </w:p>
    <w:p w:rsidR="00C00522" w:rsidRDefault="00172186" w:rsidP="003E5D82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lastRenderedPageBreak/>
        <w:t xml:space="preserve">- </w:t>
      </w:r>
      <w:r w:rsidR="00C0052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н</w:t>
      </w:r>
      <w:r w:rsidR="00C00522" w:rsidRPr="00C0052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епринятие оператором мер, необходимых и достаточных для обеспечения выполнения обязанностей, предусмотренных Федеральным законом от 27 июля 2006 г. № 152-ФЗ </w:t>
      </w:r>
      <w:r w:rsidR="00C66685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«</w:t>
      </w:r>
      <w:r w:rsidR="00C00522" w:rsidRPr="00C0052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 персональных данных</w:t>
      </w:r>
      <w:r w:rsidR="00C66685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»</w:t>
      </w:r>
      <w:r w:rsidR="00C00522" w:rsidRPr="00C0052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и принятыми в соответствии с ним нормативными правовыми актами</w:t>
      </w:r>
      <w:r w:rsidR="001A654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.</w:t>
      </w:r>
    </w:p>
    <w:p w:rsidR="00172186" w:rsidRDefault="00172186" w:rsidP="00172186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Выявляемые </w:t>
      </w:r>
      <w:r w:rsidRPr="004021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02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связаны с </w:t>
      </w:r>
      <w:r w:rsidRPr="00402196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знанием </w:t>
      </w:r>
      <w:r w:rsidRPr="00402196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 </w:t>
      </w:r>
      <w:r w:rsidRPr="00402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возложенных на них обязанностей </w:t>
      </w:r>
      <w:r w:rsidRPr="0040219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 </w:t>
      </w:r>
      <w:r w:rsidRPr="00402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Pr="00402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27.07.2006 № 152-ФЗ «О персональных данных»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Федеральный закон, Закон о персональных данных).</w:t>
      </w:r>
    </w:p>
    <w:p w:rsidR="006E1B3C" w:rsidRDefault="006E1B3C" w:rsidP="003E5D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 кв. </w:t>
      </w:r>
      <w:r w:rsidR="00402196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C0052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Управление</w:t>
      </w:r>
      <w:r w:rsidR="001A6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6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профилактической меры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</w:t>
      </w:r>
      <w:r w:rsidR="00627F78">
        <w:rPr>
          <w:rFonts w:ascii="Times New Roman" w:eastAsia="Times New Roman" w:hAnsi="Times New Roman" w:cs="Times New Roman"/>
          <w:sz w:val="28"/>
          <w:szCs w:val="28"/>
          <w:lang w:eastAsia="ru-RU"/>
        </w:rPr>
        <w:t>ил</w:t>
      </w:r>
      <w:r w:rsidR="001A6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проведение </w:t>
      </w:r>
      <w:r w:rsidR="00627F78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ежемесячны</w:t>
      </w:r>
      <w:r w:rsidR="001A654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627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1A6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консультаций</w:t>
      </w:r>
      <w:r w:rsidR="00627F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654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неблагоприятной эпидемиологической обстановкой основная часть консультаций проводится в телефонном режиме. Но о</w:t>
      </w:r>
      <w:r w:rsidR="001A6543" w:rsidRPr="003B1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собое внимание </w:t>
      </w:r>
      <w:r w:rsidR="001A6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6543" w:rsidRPr="003B15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 Дню конс</w:t>
      </w:r>
      <w:r w:rsidR="001A6543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ультаций проявляют  операторы,</w:t>
      </w:r>
      <w:r w:rsidR="001A6543" w:rsidRPr="003B1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которых запланированы надзорные мероприятия, </w:t>
      </w:r>
      <w:r w:rsidR="001A6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как могут </w:t>
      </w:r>
      <w:r w:rsidR="001A6543" w:rsidRPr="003B15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консультации по соблюдению требований законодательства в области персональных данных.</w:t>
      </w:r>
      <w:r w:rsidR="001A6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посещении  Управления  все желающие могут получить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практическую пом</w:t>
      </w:r>
      <w:r w:rsidR="00AE1E7B">
        <w:rPr>
          <w:rFonts w:ascii="Times New Roman" w:eastAsia="Times New Roman" w:hAnsi="Times New Roman" w:cs="Times New Roman"/>
          <w:sz w:val="28"/>
          <w:szCs w:val="28"/>
          <w:lang w:eastAsia="ru-RU"/>
        </w:rPr>
        <w:t>ощь при заполнении уведомлений</w:t>
      </w:r>
      <w:r w:rsidR="001A6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информационных писем</w:t>
      </w:r>
      <w:r w:rsidR="003B15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E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1B3C" w:rsidRDefault="006E1B3C" w:rsidP="003E5D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телефон</w:t>
      </w:r>
      <w:r w:rsidR="00AE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 режиме и на личном приеме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</w:t>
      </w:r>
      <w:r w:rsidR="00AE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операторов получают ис</w:t>
      </w:r>
      <w:r w:rsidR="00C00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черпывающие консультации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</w:t>
      </w:r>
      <w:r w:rsidR="00C0052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связанным с осуществлением контроля и надзора в области персональных данных, в том числе по вопросам по ведения реестра операторов, осуществляющих обработку персональных данных.</w:t>
      </w:r>
    </w:p>
    <w:p w:rsidR="003B155D" w:rsidRPr="003B155D" w:rsidRDefault="003B155D" w:rsidP="003E5D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E33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неплановые проверки по направлению деятельности</w:t>
      </w:r>
      <w:r w:rsidRPr="008E3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государственный контроль (надзора) за соответствием обработки персональных данных требовани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ям законодательства Российской </w:t>
      </w:r>
      <w:r w:rsidRPr="008E3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 в области персональных данных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1 квартале 202</w:t>
      </w:r>
      <w:r w:rsidR="00C00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Pr="008E33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проводились.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20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  индивидуальных предпринимателей в указанном периоде не были запланированы.</w:t>
      </w:r>
    </w:p>
    <w:p w:rsidR="000E5887" w:rsidRDefault="000E5887" w:rsidP="003E5D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B6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Управление в целях выявления, анализа и прогнозирования нарушений операторами, осуществляющими обработку персональных данных, требований законодательства Российской Федерации в области персональных данных без взаимодействия с операторами осуществляются мероприятия систематического наблюдения (мониторинга) в области персональных данных:</w:t>
      </w:r>
    </w:p>
    <w:p w:rsidR="000E5887" w:rsidRDefault="000E5887" w:rsidP="003E5D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сети Интернет;</w:t>
      </w:r>
    </w:p>
    <w:p w:rsidR="000E5887" w:rsidRDefault="000E5887" w:rsidP="003E5D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 местах розничной торговли в целях выявления фактов незаконной реализации на физических носителях баз данных, содержащих персональные данные граждан</w:t>
      </w:r>
      <w:r w:rsidR="003E5D8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90A20" w:rsidRDefault="00E90A20" w:rsidP="003E5D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B155D">
        <w:rPr>
          <w:rFonts w:ascii="Times New Roman" w:eastAsia="Times New Roman" w:hAnsi="Times New Roman" w:cs="Times New Roman"/>
          <w:sz w:val="28"/>
          <w:szCs w:val="28"/>
          <w:lang w:eastAsia="ru-RU"/>
        </w:rPr>
        <w:t>1 квартале 202</w:t>
      </w:r>
      <w:r w:rsidR="005F3C4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B1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066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Управлением</w:t>
      </w:r>
      <w:r w:rsidR="003B1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проведено согласно утвержденному плану </w:t>
      </w:r>
      <w:r w:rsidRPr="0006610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систематического наблюдения</w:t>
      </w:r>
      <w:r w:rsidRPr="00066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6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области персональных данных </w:t>
      </w:r>
      <w:r w:rsidR="003B155D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066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мероприятий.</w:t>
      </w:r>
      <w:r w:rsidR="003B1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17BA5" w:rsidRPr="00354EA8" w:rsidRDefault="00E90A20" w:rsidP="003E5D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указанных мероприятий </w:t>
      </w:r>
      <w:r w:rsidR="007B1A57" w:rsidRPr="007B1A5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1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7B1A57" w:rsidRPr="007B1A5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нарушений операторами, осуществляющими обработку персональных данных требований законодательства Российской Федерации в области персональных данных</w:t>
      </w:r>
      <w:r w:rsidR="0091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</w:t>
      </w:r>
      <w:r w:rsidR="00917B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результатам анализа в дальнейшем принимается решение о включении злостных нарушителей в План проверок, </w:t>
      </w:r>
      <w:r w:rsidR="00917BA5" w:rsidRPr="0035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осуществляемых во </w:t>
      </w:r>
      <w:r w:rsidR="007B1A57" w:rsidRPr="00354EA8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</w:t>
      </w:r>
      <w:r w:rsidR="00917BA5" w:rsidRPr="00354EA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B1A57" w:rsidRPr="0035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операторами</w:t>
      </w:r>
      <w:r w:rsidR="00917BA5" w:rsidRPr="0035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C1F07" w:rsidRDefault="002C1F07" w:rsidP="002C1F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67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проведенных мероприятий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67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67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выявлен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признаки нарушения </w:t>
      </w:r>
      <w:r w:rsidRPr="005233CD">
        <w:rPr>
          <w:rFonts w:ascii="Times New Roman" w:eastAsia="Times New Roman" w:hAnsi="Times New Roman"/>
          <w:sz w:val="28"/>
          <w:szCs w:val="28"/>
          <w:lang w:eastAsia="ru-RU"/>
        </w:rPr>
        <w:t>п. 2 Перечня мер направленных на обеспечение выполнения обязанностей, предусмотренных Федеральных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органами, утвержденного Постановлением Правительства Российской Федерации от 21.03.2012 № 211 (далее по тексту – Перечень мер).</w:t>
      </w:r>
      <w:proofErr w:type="gramEnd"/>
    </w:p>
    <w:p w:rsidR="002C1F07" w:rsidRDefault="002C1F07" w:rsidP="002C1F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сайте Оператора, являющимся государственным органом, отсутствуют д</w:t>
      </w:r>
      <w:r w:rsidRPr="00F521BF">
        <w:rPr>
          <w:rFonts w:ascii="Times New Roman" w:hAnsi="Times New Roman" w:cs="Times New Roman"/>
          <w:sz w:val="28"/>
          <w:szCs w:val="28"/>
        </w:rPr>
        <w:t>окументы, определяющие политику в отношении обработки персональных данных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521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Указанные документы </w:t>
      </w:r>
      <w:r w:rsidRPr="00F521BF">
        <w:rPr>
          <w:rFonts w:ascii="Times New Roman" w:hAnsi="Times New Roman" w:cs="Times New Roman"/>
          <w:sz w:val="28"/>
          <w:szCs w:val="28"/>
        </w:rPr>
        <w:t>подлежат опубликованию на официальном сайте государственного или муниципального органа в течение 10 дней после их утверждения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1F07" w:rsidRDefault="002C1F07" w:rsidP="002C1F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Оператору направлено соответствующее письмо о представлении сведений по исполнению п.2 Перечня мер</w:t>
      </w:r>
      <w:r w:rsidRPr="000675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4B13" w:rsidRPr="00494B13" w:rsidRDefault="00494B13" w:rsidP="00494B1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B1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проводились   на предмет выявления постов, публикаций, содержащих файлы с персональными данными  лиц, заболевших</w:t>
      </w:r>
      <w:r w:rsidRPr="00494B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94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коронавирусной инфекцией, либо находящихся на карантине.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94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 мониторинга в сети «Интернет» </w:t>
      </w:r>
      <w:proofErr w:type="spellStart"/>
      <w:r w:rsidRPr="00494B1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интернет-ресурсов</w:t>
      </w:r>
      <w:proofErr w:type="spellEnd"/>
      <w:r w:rsidRPr="00494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посредством которых осуществляется распространение </w:t>
      </w:r>
      <w:r w:rsidRPr="00494B13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персональных данных владельцев оружия, частных охранников, а также записей об учете оружия и сопутствующей информации</w:t>
      </w:r>
      <w:r w:rsidRPr="00494B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4B13" w:rsidRPr="00494B13" w:rsidRDefault="00494B13" w:rsidP="00494B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B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проведения данных мероприятий нарушений не установлено.</w:t>
      </w:r>
    </w:p>
    <w:p w:rsidR="0012111E" w:rsidRDefault="0012111E" w:rsidP="003E5D8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35E" w:rsidRPr="008E335E" w:rsidRDefault="008E335E" w:rsidP="003E5D8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Привлечение к административной ответственности</w:t>
      </w:r>
      <w:r w:rsidR="00795A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795A76" w:rsidRPr="00795A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Итоги судебно-претензионной работы</w:t>
      </w:r>
    </w:p>
    <w:p w:rsidR="00DD6D54" w:rsidRDefault="00DD6D54" w:rsidP="003E5D8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D83" w:rsidRPr="00066FFF" w:rsidRDefault="00121D83" w:rsidP="003E5D8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B155D">
        <w:rPr>
          <w:rFonts w:ascii="Times New Roman" w:eastAsia="Times New Roman" w:hAnsi="Times New Roman" w:cs="Times New Roman"/>
          <w:sz w:val="28"/>
          <w:szCs w:val="28"/>
          <w:lang w:eastAsia="ru-RU"/>
        </w:rPr>
        <w:t>1 квартале 202</w:t>
      </w:r>
      <w:r w:rsidR="00DD6D5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21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к административной ответственности по </w:t>
      </w:r>
      <w:r w:rsidRPr="00066FF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 проверок юридические и должностные лица не привлекались.</w:t>
      </w:r>
    </w:p>
    <w:p w:rsidR="00121D83" w:rsidRPr="00C66685" w:rsidRDefault="00121D83" w:rsidP="003E5D8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ст. 19.7 КоАП РФ в </w:t>
      </w:r>
      <w:r w:rsidR="003B155D" w:rsidRPr="00C66685">
        <w:rPr>
          <w:rFonts w:ascii="Times New Roman" w:eastAsia="Times New Roman" w:hAnsi="Times New Roman" w:cs="Times New Roman"/>
          <w:sz w:val="28"/>
          <w:szCs w:val="28"/>
          <w:lang w:eastAsia="ru-RU"/>
        </w:rPr>
        <w:t>1 квартале 202</w:t>
      </w:r>
      <w:r w:rsidR="00DD6D54" w:rsidRPr="00C6668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B155D" w:rsidRPr="00C66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составлен</w:t>
      </w:r>
      <w:r w:rsidR="00740DBC" w:rsidRPr="00C6668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66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6D54" w:rsidRPr="00C6668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66FFF" w:rsidRPr="00C66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155D" w:rsidRPr="00C666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  <w:r w:rsidR="00DD6D54" w:rsidRPr="00C6668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66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административн</w:t>
      </w:r>
      <w:r w:rsidR="00066FFF" w:rsidRPr="00C66685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C66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правонарушени</w:t>
      </w:r>
      <w:r w:rsidR="00066FFF" w:rsidRPr="00C66685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Pr="00C66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 w:rsidR="00DD6D54" w:rsidRPr="00C66685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="00D86CA8" w:rsidRPr="00C66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6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D86CA8" w:rsidRPr="00C6668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</w:t>
      </w:r>
      <w:r w:rsidRPr="00C66685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чем в</w:t>
      </w:r>
      <w:r w:rsidR="00DD6D54" w:rsidRPr="00C66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квартале</w:t>
      </w:r>
      <w:r w:rsidRPr="00C66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D86CA8" w:rsidRPr="00C6668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66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DD6D54" w:rsidRPr="00C6668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66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86CA8" w:rsidRPr="00C6668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</w:t>
      </w:r>
      <w:r w:rsidRPr="00C66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0DBC" w:rsidRPr="00C666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0C4100" w:rsidRPr="00C66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трём</w:t>
      </w:r>
      <w:r w:rsidR="00740DBC" w:rsidRPr="00C66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протоколам в настоящее время находятся</w:t>
      </w:r>
      <w:r w:rsidRPr="00C66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рассмотрени</w:t>
      </w:r>
      <w:r w:rsidR="00740DBC" w:rsidRPr="00C6668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66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0DBC" w:rsidRPr="00C66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Pr="00C66685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</w:t>
      </w:r>
      <w:r w:rsidR="00740DBC" w:rsidRPr="00C66685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D86CA8" w:rsidRPr="00C66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</w:t>
      </w:r>
      <w:r w:rsidR="00740DBC" w:rsidRPr="00C66685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0C4100" w:rsidRPr="00C6668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одному протоколу мировым судьей юридическое лицо признано виновным в совершении административного</w:t>
      </w:r>
      <w:r w:rsidR="00675863" w:rsidRPr="00C66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правонарушения, предусмотренного ст. 19.7 КоАП РФ,</w:t>
      </w:r>
      <w:r w:rsidR="000C4100" w:rsidRPr="00C66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5863" w:rsidRPr="00C666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назначено наказание в виде предупреждения.</w:t>
      </w:r>
    </w:p>
    <w:p w:rsidR="00121D83" w:rsidRPr="00D115FC" w:rsidRDefault="00121D83" w:rsidP="003E5D8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68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случаи возбуждения</w:t>
      </w:r>
      <w:r w:rsidRPr="00121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производства связаны с непредставлением необходимой Управлению информации по его запросу. </w:t>
      </w:r>
      <w:r w:rsidR="00494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 случая связаны </w:t>
      </w:r>
      <w:r w:rsidRPr="00121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262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21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запросам</w:t>
      </w:r>
      <w:r w:rsidR="00B8262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21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уведомления или иной информации по ч. 2 ст. 22 Федерального закона от 27.07.2006 №</w:t>
      </w:r>
      <w:r w:rsidR="00B82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152-ФЗ «О персональных данных», два случая касаются </w:t>
      </w:r>
      <w:r w:rsidR="00B82626" w:rsidRPr="00B8262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непредставлени</w:t>
      </w:r>
      <w:r w:rsidR="00494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B82626" w:rsidRPr="00B82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необходимой </w:t>
      </w:r>
      <w:r w:rsidR="00B82626" w:rsidRPr="00D11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Управлению информации по его запросу в рамках рассмотрения обращений граждан. </w:t>
      </w:r>
    </w:p>
    <w:p w:rsidR="00AF1733" w:rsidRPr="00D115FC" w:rsidRDefault="00AF1733" w:rsidP="00D115F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494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рассмотрении обращения </w:t>
      </w:r>
      <w:r w:rsidRPr="00D11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гражданина вынесено 1 определение</w:t>
      </w:r>
      <w:r w:rsidRPr="00D115FC">
        <w:t xml:space="preserve"> </w:t>
      </w:r>
      <w:r w:rsidRPr="00D115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 в возбуждении дела по ст. 19.7 КоАП РФ, в связи с отсутствием события административного правонарушения.</w:t>
      </w:r>
    </w:p>
    <w:p w:rsidR="00121D83" w:rsidRPr="00D115FC" w:rsidRDefault="00121D83" w:rsidP="003E5D8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ст. 13.11 КоАП РФ в </w:t>
      </w:r>
      <w:r w:rsidR="00D86CA8" w:rsidRPr="00D11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квартале </w:t>
      </w:r>
      <w:r w:rsidRPr="00D115F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86CA8" w:rsidRPr="00D115F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F1733" w:rsidRPr="00D115F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86CA8" w:rsidRPr="00D11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15F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D86CA8" w:rsidRPr="00D115F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11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6CA8" w:rsidRPr="00D115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  <w:r w:rsidR="003E5D82" w:rsidRPr="00D115FC">
        <w:rPr>
          <w:rFonts w:ascii="Times New Roman" w:eastAsia="Times New Roman" w:hAnsi="Times New Roman" w:cs="Times New Roman"/>
          <w:sz w:val="28"/>
          <w:szCs w:val="28"/>
          <w:lang w:eastAsia="ru-RU"/>
        </w:rPr>
        <w:t>ы не составлялись</w:t>
      </w:r>
      <w:r w:rsidRPr="00D11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Вынесено </w:t>
      </w:r>
      <w:r w:rsidR="00AF1733" w:rsidRPr="00D11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 </w:t>
      </w:r>
      <w:r w:rsidRPr="00D115F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</w:t>
      </w:r>
      <w:r w:rsidR="00AF1733" w:rsidRPr="00D115F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D11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отказе в возбуждении дела по частям </w:t>
      </w:r>
      <w:r w:rsidR="00494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1-9 </w:t>
      </w:r>
      <w:r w:rsidRPr="00D115FC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13.11 КоАП РФ.</w:t>
      </w:r>
    </w:p>
    <w:p w:rsidR="00121D83" w:rsidRPr="00C66685" w:rsidRDefault="00121D83" w:rsidP="003E5D8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ст. 19.5 КоАП РФ в </w:t>
      </w:r>
      <w:r w:rsidR="00D86CA8" w:rsidRPr="00D115FC">
        <w:rPr>
          <w:rFonts w:ascii="Times New Roman" w:eastAsia="Times New Roman" w:hAnsi="Times New Roman" w:cs="Times New Roman"/>
          <w:sz w:val="28"/>
          <w:szCs w:val="28"/>
          <w:lang w:eastAsia="ru-RU"/>
        </w:rPr>
        <w:t>1 квартале 202</w:t>
      </w:r>
      <w:r w:rsidR="00AF1733" w:rsidRPr="00D115F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86CA8" w:rsidRPr="00D11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протоколов</w:t>
      </w:r>
      <w:r w:rsidRPr="00D11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</w:t>
      </w:r>
      <w:r w:rsidRPr="00C6668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административных правонарушениях</w:t>
      </w:r>
      <w:r w:rsidR="00D86CA8" w:rsidRPr="00C66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составлено не было</w:t>
      </w:r>
      <w:r w:rsidRPr="00C666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6685" w:rsidRPr="00C66685" w:rsidRDefault="00D86CA8" w:rsidP="00C666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</w:t>
      </w:r>
      <w:proofErr w:type="gramStart"/>
      <w:r w:rsidRPr="00C666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подтверждения фактов нарушени</w:t>
      </w:r>
      <w:r w:rsidR="002C1F0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66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 субъектов персональных</w:t>
      </w:r>
      <w:proofErr w:type="gramEnd"/>
      <w:r w:rsidRPr="00C66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данных</w:t>
      </w:r>
      <w:r w:rsidR="002C1F0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66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адрес операторов, допустивших нарушение прав субъектов персональных данных, направляется требование об устранении допущенных нарушений. За 1 кв. 202</w:t>
      </w:r>
      <w:r w:rsidR="00C66685" w:rsidRPr="00C6668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66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направлено </w:t>
      </w:r>
      <w:r w:rsidR="00C66685" w:rsidRPr="00C6668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66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</w:t>
      </w:r>
      <w:r w:rsidR="00784C8D" w:rsidRPr="00C66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="00C66685" w:rsidRPr="00C666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25%</w:t>
      </w:r>
      <w:r w:rsidR="00784C8D" w:rsidRPr="00C66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меньше, чем в 1 квартале 20</w:t>
      </w:r>
      <w:r w:rsidR="00C66685" w:rsidRPr="00C6668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66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все </w:t>
      </w:r>
      <w:r w:rsidR="00784C8D" w:rsidRPr="00C66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</w:t>
      </w:r>
      <w:r w:rsidRPr="00C66685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удовлетворены.</w:t>
      </w:r>
      <w:r w:rsidR="0015756A" w:rsidRPr="00C66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6685" w:rsidRPr="00C66685" w:rsidRDefault="00C66685" w:rsidP="003E5D8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68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27F78" w:rsidRPr="00C6668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сков</w:t>
      </w:r>
      <w:r w:rsidRPr="00C66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ые </w:t>
      </w:r>
      <w:r w:rsidR="00627F78" w:rsidRPr="00C666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</w:t>
      </w:r>
      <w:r w:rsidRPr="00C6668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35AC8" w:rsidRPr="00C66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защиту прав субъект</w:t>
      </w:r>
      <w:r w:rsidRPr="00C66685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235AC8" w:rsidRPr="00C66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персональных данных</w:t>
      </w:r>
      <w:r w:rsidR="00627F78" w:rsidRPr="00C66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6685">
        <w:rPr>
          <w:rFonts w:ascii="Times New Roman" w:eastAsia="Times New Roman" w:hAnsi="Times New Roman" w:cs="Times New Roman"/>
          <w:sz w:val="28"/>
          <w:szCs w:val="28"/>
          <w:lang w:eastAsia="ru-RU"/>
        </w:rPr>
        <w:t>в 1 квартале 2021 года не подавались.</w:t>
      </w:r>
    </w:p>
    <w:p w:rsidR="00C66685" w:rsidRPr="004B1132" w:rsidRDefault="00C66685" w:rsidP="003E5D8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35E" w:rsidRPr="004B1132" w:rsidRDefault="008E335E" w:rsidP="003E5D8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1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Рекомендации  в отношении мер, которые должны приниматься объектами надзора в целях недопущения таких нарушений</w:t>
      </w:r>
    </w:p>
    <w:p w:rsidR="008E335E" w:rsidRPr="004B1132" w:rsidRDefault="008E335E" w:rsidP="003E5D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proofErr w:type="gramStart"/>
      <w:r w:rsidRPr="004B113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недопущения нарушений обязательных требований законодательства Российской  Федерации</w:t>
      </w:r>
      <w:proofErr w:type="gramEnd"/>
      <w:r w:rsidRPr="004B1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персональных данных Управление операторам, осуществляющим обработку персональных данных  ознакомиться с подготовленными </w:t>
      </w:r>
      <w:hyperlink r:id="rId6" w:history="1">
        <w:r w:rsidRPr="004B1132">
          <w:rPr>
            <w:rFonts w:ascii="Times New Roman" w:eastAsia="Times New Roman" w:hAnsi="Times New Roman" w:cs="Times New Roman"/>
            <w:b/>
            <w:iCs/>
            <w:sz w:val="28"/>
            <w:szCs w:val="28"/>
            <w:lang w:eastAsia="ru-RU"/>
          </w:rPr>
          <w:t>Рекомендациями</w:t>
        </w:r>
      </w:hyperlink>
      <w:r w:rsidRPr="004B113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</w:t>
      </w:r>
      <w:r w:rsidRPr="004B1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E335E" w:rsidRPr="004B1132" w:rsidRDefault="008E335E" w:rsidP="003E5D8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13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3.1. Рекомендации по вопросам представления в уполномоченный орган уведомления об обработке персональных данных, содержащего неполные и (или) недостоверные сведения (нарушение требований части 3 статьи 22 Федерального закона 27.07.2006 № 152-ФЗ «О персональных данных»»).</w:t>
      </w:r>
    </w:p>
    <w:p w:rsidR="008E335E" w:rsidRPr="004B1132" w:rsidRDefault="008E335E" w:rsidP="003E5D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данных, за исключением случаев, предусмотренных частью 2 статьи . 22 Федерального закона 27.07.2006 № 152-ФЗ «О персональных данных»». Уведомление, предусмотренное частью 1 указанной  статьи, направляется в виде документа на бумажном носителе или в форме электронного документа и подписывается уполномоченным лицом. </w:t>
      </w:r>
    </w:p>
    <w:p w:rsidR="008E335E" w:rsidRPr="004B1132" w:rsidRDefault="008E335E" w:rsidP="003E5D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B113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изменения сведений, указанных в части 3 статьи  22 Федерального закона 27.07.2006 № 152-ФЗ «О персональных данных»,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данных.</w:t>
      </w:r>
      <w:proofErr w:type="gramEnd"/>
    </w:p>
    <w:p w:rsidR="008E335E" w:rsidRPr="004B1132" w:rsidRDefault="008E335E" w:rsidP="003E5D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B11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целях разъяснения порядка направления операторами, осуществляющими обработку персональных данных, сведений об обработке (намерении осуществлять обработку) персональных данных, об изменении ранее представленных сведений, о прекращении обработки персональных данных  подготовлены Методические рекомендации по уведомлению уполномоченного органа о начале обработки персональных данных и о внесении изменений в ранее представленные сведения (утв. Приказом Роскомнадзора от 30.05.2017 N 94) . Размещены  на официальном </w:t>
      </w:r>
      <w:r w:rsidRPr="004B113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сайте Енисейского</w:t>
      </w:r>
      <w:proofErr w:type="gramEnd"/>
      <w:r w:rsidRPr="004B113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управления Роскомнадзора по адресу </w:t>
      </w:r>
      <w:r w:rsidRPr="004B113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B11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Главная страница&gt; Деятельность управления&gt;Персональные данные &gt; </w:t>
      </w:r>
      <w:r w:rsidR="00F45811" w:rsidRPr="004B11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Методические рекомендации по уведомлению уполномоченного органа о начале обработки персональных данных и о внесении изменений в ранее представленные сведения (утв. Приказом Роскомнадзора от 30.05.2017 N 94) </w:t>
      </w:r>
      <w:r w:rsidRPr="004B11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&gt;)</w:t>
      </w:r>
      <w:r w:rsidRPr="004B1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="00F45811" w:rsidRPr="004B1132">
          <w:rPr>
            <w:rStyle w:val="a3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https://24.rkn.gov.ru/directions/p5987/p4245/</w:t>
        </w:r>
      </w:hyperlink>
    </w:p>
    <w:p w:rsidR="008E335E" w:rsidRPr="004B1132" w:rsidRDefault="008E335E" w:rsidP="003E5D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1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Портале персональных данных, (www.pd.rkn.gov.ru) (Главная страница &gt; Реестр операторов&gt; Документы) размещены примеры  заполнения: информационного письма,  уведомления, а также заявления о внесении в реестр операторов сведений о прекращении оператором обработки персональных данных и  заявления о предоставлении выписки из реестра операторов.</w:t>
      </w:r>
    </w:p>
    <w:p w:rsidR="008E335E" w:rsidRPr="004B1132" w:rsidRDefault="008E335E" w:rsidP="003E5D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13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Сами формы доступны для заполнения на сайте Енисейского управления Роскомнадзора (</w:t>
      </w:r>
      <w:hyperlink r:id="rId8" w:history="1">
        <w:r w:rsidRPr="004B113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www.24.rkn.gov.ru</w:t>
        </w:r>
      </w:hyperlink>
      <w:r w:rsidRPr="004B1132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разделе «Электронные формы заявлений».</w:t>
      </w:r>
    </w:p>
    <w:p w:rsidR="008E335E" w:rsidRPr="004B1132" w:rsidRDefault="008E335E" w:rsidP="003E5D8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B113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3.2.Рекомендации по вопросам не опубликования оператором документов, определяющих политику в отношении обработки персональных данных, и сведений о реализуемых требованиях к защите персональных данных, а также необеспечение возможности доступа к указанному документу с использованием средств соответствующей информационно-телекоммуникационной сети (нарушение требований части 2 статьи 18.1 Федерального закона 27.07.2006 № 152-ФЗ «О персональных данных»»).</w:t>
      </w:r>
      <w:proofErr w:type="gramEnd"/>
    </w:p>
    <w:p w:rsidR="008E335E" w:rsidRDefault="008E335E" w:rsidP="003E5D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13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 обязан опубликовать или иным образом обеспечить неограниченный доступ к документу, определяющему его политику в отношении обработки персональных данных, к сведениям о реализуемых требованиях к защите персональных данных. Оператор, осуществляющий сбор персональных данных с использованием информационно-телекоммуникационных сетей, обязан опубликовать в соответствующей информационно-телекоммуникационной сети документ, определяющий его политику в отношении обработки персональных данных, и сведения о реализуемых требованиях к защите персональных данных, а также обеспечить возможность доступа к указанному документу с использованием средств соответствующей информационно-телекоммуникационной сети.</w:t>
      </w:r>
    </w:p>
    <w:p w:rsidR="00172186" w:rsidRDefault="00172186" w:rsidP="001721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 Оператор, являющийся государственным или муниципальным органом, д</w:t>
      </w:r>
      <w:r w:rsidRPr="00F521BF">
        <w:rPr>
          <w:rFonts w:ascii="Times New Roman" w:hAnsi="Times New Roman" w:cs="Times New Roman"/>
          <w:sz w:val="28"/>
          <w:szCs w:val="28"/>
        </w:rPr>
        <w:t>окументы, определяющие политику в отношении обработки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обязан их </w:t>
      </w:r>
      <w:r w:rsidRPr="00F521BF">
        <w:rPr>
          <w:rFonts w:ascii="Times New Roman" w:hAnsi="Times New Roman" w:cs="Times New Roman"/>
          <w:sz w:val="28"/>
          <w:szCs w:val="28"/>
        </w:rPr>
        <w:t>опубликова</w:t>
      </w:r>
      <w:r>
        <w:rPr>
          <w:rFonts w:ascii="Times New Roman" w:hAnsi="Times New Roman" w:cs="Times New Roman"/>
          <w:sz w:val="28"/>
          <w:szCs w:val="28"/>
        </w:rPr>
        <w:t xml:space="preserve">ть </w:t>
      </w:r>
      <w:r w:rsidRPr="00F521BF">
        <w:rPr>
          <w:rFonts w:ascii="Times New Roman" w:hAnsi="Times New Roman" w:cs="Times New Roman"/>
          <w:sz w:val="28"/>
          <w:szCs w:val="28"/>
        </w:rPr>
        <w:t>на официальном сайте государственного или муниципального органа в течение 10 дней после их утверждения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2186" w:rsidRPr="004B1132" w:rsidRDefault="00172186" w:rsidP="003E5D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35E" w:rsidRPr="004B1132" w:rsidRDefault="008E335E" w:rsidP="003E5D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Рекомендации по составлению документа, определяющего политику оператора в отношении обработки персональных данных, в порядке, установленном Федеральным законом от 27 июля 2006 года № 152-ФЗ «О персональных данных» размещены  на официальном </w:t>
      </w:r>
      <w:r w:rsidRPr="004B113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сайте Роскомнадзора по адресу </w:t>
      </w:r>
      <w:r w:rsidRPr="004B113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B11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Главная страница&gt; Персональные данные &gt; Рекомендации по составлению политики обработки персональных данных&gt;)</w:t>
      </w:r>
    </w:p>
    <w:p w:rsidR="008E335E" w:rsidRPr="004B1132" w:rsidRDefault="008E335E" w:rsidP="003E5D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132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https://rkn.gov.ru/personal-data/p908/</w:t>
      </w:r>
    </w:p>
    <w:p w:rsidR="008E335E" w:rsidRPr="004B1132" w:rsidRDefault="008E335E" w:rsidP="003E5D8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13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3.3. Рекомендации по вопросам обработки персональных данных, осуществляемой с нарушением обязательных требований, предъявляемых  законодательством  Российской Федерации в области персональных данных к осуществлению деятельности операторов </w:t>
      </w:r>
    </w:p>
    <w:p w:rsidR="008E335E" w:rsidRPr="004B1132" w:rsidRDefault="008E335E" w:rsidP="003E5D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  ч.1 ст.6 Федерального закона  обработка персональных данных субъектов персональных данных должна осуществляться с соблюдением принципов и правил, предусмотренных Федеральным законом. Пунктами 1-11 ч. 1 ст. 6 Федерального закона определены случаи, когда допускается обработка персональных данных. </w:t>
      </w:r>
    </w:p>
    <w:p w:rsidR="008E335E" w:rsidRPr="004B1132" w:rsidRDefault="008E335E" w:rsidP="003E5D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B1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нормативных правовых актов, устанавливающих обязательные требования к осуществлению деятельности юридических лиц и индивидуальных предпринимателей за соответствием обработки персональных данных требованием законодательства Российской Федерации в области персональных данных доступен на официальном </w:t>
      </w:r>
      <w:r w:rsidRPr="004B113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сайте Роскомнадзора по адресу </w:t>
      </w:r>
      <w:r w:rsidRPr="004B113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B11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Главная страница&gt;Профилактика нарушений обязательных требований&gt;</w:t>
      </w:r>
      <w:r w:rsidR="00F45811" w:rsidRPr="004B11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Перечень в сфере защиты прав субъектов персональных данных&gt;</w:t>
      </w:r>
      <w:r w:rsidRPr="004B11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Перечень нормативных правовых актов, устанавливающих обязательные требования к осуществлению деятельности юридических</w:t>
      </w:r>
      <w:proofErr w:type="gramEnd"/>
      <w:r w:rsidRPr="004B11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лиц и индивидуальных предпринимателей за соответствием обработки персональных данных требованием законодательства Российской Федерации в области персональных данных&gt;)</w:t>
      </w:r>
    </w:p>
    <w:p w:rsidR="008E335E" w:rsidRPr="004B1132" w:rsidRDefault="00ED53D2" w:rsidP="003E5D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8E335E" w:rsidRPr="004B113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https://rkn.gov.ru/p582/p585/p863/</w:t>
        </w:r>
      </w:hyperlink>
    </w:p>
    <w:p w:rsidR="008E335E" w:rsidRPr="008E335E" w:rsidRDefault="008E335E" w:rsidP="003E5D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30176" w:rsidRDefault="00630176" w:rsidP="003E5D82">
      <w:pPr>
        <w:spacing w:after="0" w:line="240" w:lineRule="auto"/>
      </w:pPr>
    </w:p>
    <w:sectPr w:rsidR="00630176" w:rsidSect="00ED53D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35E"/>
    <w:rsid w:val="0001067C"/>
    <w:rsid w:val="0006610A"/>
    <w:rsid w:val="00066FFF"/>
    <w:rsid w:val="00092A45"/>
    <w:rsid w:val="000A021C"/>
    <w:rsid w:val="000C4100"/>
    <w:rsid w:val="000E5887"/>
    <w:rsid w:val="00101B3E"/>
    <w:rsid w:val="0010427F"/>
    <w:rsid w:val="00114F4C"/>
    <w:rsid w:val="0011653F"/>
    <w:rsid w:val="00120546"/>
    <w:rsid w:val="0012111E"/>
    <w:rsid w:val="00121D83"/>
    <w:rsid w:val="0012275E"/>
    <w:rsid w:val="0015756A"/>
    <w:rsid w:val="00172186"/>
    <w:rsid w:val="001A6543"/>
    <w:rsid w:val="001D5483"/>
    <w:rsid w:val="001D5660"/>
    <w:rsid w:val="001D7E4B"/>
    <w:rsid w:val="002266EB"/>
    <w:rsid w:val="00235AC8"/>
    <w:rsid w:val="002400AE"/>
    <w:rsid w:val="002618F9"/>
    <w:rsid w:val="00261F5F"/>
    <w:rsid w:val="00264869"/>
    <w:rsid w:val="002864C1"/>
    <w:rsid w:val="00294012"/>
    <w:rsid w:val="002A7029"/>
    <w:rsid w:val="002C1F07"/>
    <w:rsid w:val="00305EBB"/>
    <w:rsid w:val="00306B94"/>
    <w:rsid w:val="00325EC0"/>
    <w:rsid w:val="00354EA8"/>
    <w:rsid w:val="00357FD0"/>
    <w:rsid w:val="003A79F9"/>
    <w:rsid w:val="003B155D"/>
    <w:rsid w:val="003B3C17"/>
    <w:rsid w:val="003B7F46"/>
    <w:rsid w:val="003E5D82"/>
    <w:rsid w:val="00402196"/>
    <w:rsid w:val="004420C1"/>
    <w:rsid w:val="00480170"/>
    <w:rsid w:val="00494B13"/>
    <w:rsid w:val="004B1132"/>
    <w:rsid w:val="004D0CE1"/>
    <w:rsid w:val="005021E3"/>
    <w:rsid w:val="00524734"/>
    <w:rsid w:val="005247D8"/>
    <w:rsid w:val="00591940"/>
    <w:rsid w:val="005D2FE2"/>
    <w:rsid w:val="005F3C48"/>
    <w:rsid w:val="005F42F4"/>
    <w:rsid w:val="005F6483"/>
    <w:rsid w:val="00605E93"/>
    <w:rsid w:val="00627F78"/>
    <w:rsid w:val="00630176"/>
    <w:rsid w:val="006754A5"/>
    <w:rsid w:val="00675863"/>
    <w:rsid w:val="0068681B"/>
    <w:rsid w:val="00694B0E"/>
    <w:rsid w:val="006B00BF"/>
    <w:rsid w:val="006B2AEB"/>
    <w:rsid w:val="006E1B3C"/>
    <w:rsid w:val="006F5477"/>
    <w:rsid w:val="00737417"/>
    <w:rsid w:val="00740DBC"/>
    <w:rsid w:val="0075654F"/>
    <w:rsid w:val="00784C8D"/>
    <w:rsid w:val="00786A5D"/>
    <w:rsid w:val="00792493"/>
    <w:rsid w:val="00795A76"/>
    <w:rsid w:val="007B1A57"/>
    <w:rsid w:val="00807E95"/>
    <w:rsid w:val="0086175C"/>
    <w:rsid w:val="008713D3"/>
    <w:rsid w:val="008E335E"/>
    <w:rsid w:val="00917BA5"/>
    <w:rsid w:val="00917DEB"/>
    <w:rsid w:val="00943932"/>
    <w:rsid w:val="00963DC3"/>
    <w:rsid w:val="00966FFD"/>
    <w:rsid w:val="009D1E09"/>
    <w:rsid w:val="00A42006"/>
    <w:rsid w:val="00A43AEB"/>
    <w:rsid w:val="00A8600B"/>
    <w:rsid w:val="00AA6D1D"/>
    <w:rsid w:val="00AB0132"/>
    <w:rsid w:val="00AE1E7B"/>
    <w:rsid w:val="00AF1733"/>
    <w:rsid w:val="00B82626"/>
    <w:rsid w:val="00BC761A"/>
    <w:rsid w:val="00C00522"/>
    <w:rsid w:val="00C12C6C"/>
    <w:rsid w:val="00C50AB4"/>
    <w:rsid w:val="00C66685"/>
    <w:rsid w:val="00CB2F84"/>
    <w:rsid w:val="00CE1B61"/>
    <w:rsid w:val="00D115FC"/>
    <w:rsid w:val="00D25665"/>
    <w:rsid w:val="00D751C7"/>
    <w:rsid w:val="00D86CA8"/>
    <w:rsid w:val="00DA2279"/>
    <w:rsid w:val="00DD6D54"/>
    <w:rsid w:val="00E90A20"/>
    <w:rsid w:val="00ED53D2"/>
    <w:rsid w:val="00F12C0B"/>
    <w:rsid w:val="00F45811"/>
    <w:rsid w:val="00F7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0CE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45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58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0CE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45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58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5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24.rkn.gov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24.rkn.gov.ru/directions/p5987/p4245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24.rkn.gov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kn.gov.ru/p582/p585/p86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B2B13-B5A7-4ABF-A497-C79EBFB16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2175</Words>
  <Characters>12402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Kostynyuk</dc:creator>
  <cp:lastModifiedBy>Hlebnikov</cp:lastModifiedBy>
  <cp:revision>2</cp:revision>
  <cp:lastPrinted>2021-03-31T10:04:00Z</cp:lastPrinted>
  <dcterms:created xsi:type="dcterms:W3CDTF">2021-03-31T10:04:00Z</dcterms:created>
  <dcterms:modified xsi:type="dcterms:W3CDTF">2021-03-31T10:04:00Z</dcterms:modified>
</cp:coreProperties>
</file>