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E" w:rsidRDefault="008E335E" w:rsidP="006C5C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квартал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6C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нарастающим итогом)</w:t>
      </w:r>
    </w:p>
    <w:p w:rsidR="008E335E" w:rsidRPr="008E335E" w:rsidRDefault="00B77109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244538" w:rsidRDefault="00B12121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контрольно-надзорной деятельности в сфере персональных данных в 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проводилось в соответствии с утвержденным планом деятельности Енисейского управления Роскомнадзора (далее – Управление) на 2021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было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проверок, проведение которых было отменено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внесенными изменениями в законодательство Российской Федерации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70F0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202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запланировано проведение 31 выездной проверки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- 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проверок 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проверок, что на 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253AA" w:rsidRPr="006253AA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6253AA" w:rsidRPr="006253AA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6253AA" w:rsidRPr="006253AA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 и локальные акты оператора, указанные в части 1 статьи 18.1 Федерального закона «О персональных данных», и принятые оператором меры, указанные в части 1 статьи 18.1 Федерального закона «О персональных данных»;</w:t>
      </w:r>
    </w:p>
    <w:p w:rsidR="006253AA" w:rsidRPr="006253AA" w:rsidRDefault="00B9021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5170F0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12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выявлено </w:t>
      </w:r>
      <w:r w:rsidR="0058625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86257">
        <w:rPr>
          <w:rFonts w:ascii="Times New Roman" w:eastAsia="Times New Roman" w:hAnsi="Times New Roman" w:cs="Times New Roman"/>
          <w:sz w:val="28"/>
          <w:szCs w:val="28"/>
          <w:lang w:eastAsia="ru-RU"/>
        </w:rPr>
        <w:t>13 % меньше, чем в 2020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257" w:rsidRDefault="00586257" w:rsidP="0007715C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нарушениями, выявляемыми в ходе мероприятий по </w:t>
      </w:r>
      <w:r w:rsidRPr="00E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(надзору) во взаимодействии с проверяемым лицом в установленной сфере деятельности</w:t>
      </w:r>
      <w:r w:rsidRPr="00D5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либо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непредставление в уполномоченный орган сведений об изменении информации, содержащейся в уведомлении об обработке персональных данных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что является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нарушением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требований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ого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27.07.2006 № 152-ФЗ «О персональных данных»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Име</w:t>
      </w:r>
      <w:r w:rsidR="002445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место также нарушения, связанные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586257" w:rsidRPr="00586257" w:rsidRDefault="00586257" w:rsidP="0007715C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оператором требований по определению места (мест) хранения персональных данных (материальных носителей)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установлени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перечня лиц, осуществляющих обработку персональных данных либо имеющих к ним доступ;</w:t>
      </w:r>
    </w:p>
    <w:p w:rsidR="00586257" w:rsidRDefault="00586257" w:rsidP="0007715C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оператором требований по информированию лиц, осуществляющих обработку персональных данных без использования средств автоматизации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факте такой обработки;</w:t>
      </w:r>
    </w:p>
    <w:p w:rsidR="00586257" w:rsidRPr="00586257" w:rsidRDefault="00586257" w:rsidP="0007715C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862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непринятие</w:t>
      </w:r>
      <w:r w:rsidR="002445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5862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оператором необходимых и достаточных мер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9C42E8" w:rsidRDefault="009C42E8" w:rsidP="000771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</w:t>
      </w:r>
      <w:r w:rsidR="002445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типовых форм документов, характер информации в которых предполагает или допускает включение в них персональных данных, требованиям законодательства в области персональных данных.</w:t>
      </w:r>
    </w:p>
    <w:p w:rsidR="009C42E8" w:rsidRPr="00980F4D" w:rsidRDefault="006253AA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нарушения обусловлены несознательным отношением операторов к исполнению публично-правовых обязанностей, 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самонадеянностью, что н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евыполнение требований Федерального закона от 27.07.2006 № 152-ФЗ «О персональных данных» не несет существенной угрозы охраняемым общественным отношениям и исключает наступление каких-либо материальных последствий правонарушения. </w:t>
      </w:r>
    </w:p>
    <w:p w:rsidR="00591940" w:rsidRPr="00980F4D" w:rsidRDefault="00D25665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профилактическ</w:t>
      </w:r>
      <w:r w:rsidR="003A79F9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E90A2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3A79F9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A79F9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94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грамотности операторов в вопросах исполнения ими обязанностей, предусмотренных законодательством в области персональных данных</w:t>
      </w:r>
      <w:r w:rsidR="00E90A2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2E8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E90A2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9194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C42E8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квартала 202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42E8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провели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9C42E8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591940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45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докладами по темам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24B" w:rsidRPr="00980F4D" w:rsidRDefault="008F524B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действующим законодательством к обработке персональных данных».</w:t>
      </w:r>
    </w:p>
    <w:p w:rsidR="007E56D1" w:rsidRPr="00980F4D" w:rsidRDefault="007E56D1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«Обзор  законодательства в области персональных данных. Административная практика применения мер ответственности, предусмотренной ст. 13.11 КоАП РФ».</w:t>
      </w:r>
    </w:p>
    <w:p w:rsidR="008F524B" w:rsidRPr="00980F4D" w:rsidRDefault="008F524B" w:rsidP="0007715C">
      <w:pPr>
        <w:spacing w:after="0" w:line="240" w:lineRule="auto"/>
        <w:ind w:firstLine="709"/>
        <w:jc w:val="both"/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202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специалистами Управления в качестве профилактических мер было проведено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4B" w:rsidRPr="00980F4D" w:rsidRDefault="00244538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приоритете были консультации в телефонном режиме в виду неблагоприятной  эпидемиологической обстановки. Но и в дистанционном формате 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исчерпывающие консультации по вопросам связанным с осуществлением контроля и надзора в области персональных данных, в том числе по вопросам ведения реестра операторов, осуществляющих обработку персональных данных.</w:t>
      </w:r>
    </w:p>
    <w:p w:rsidR="008F524B" w:rsidRPr="00980F4D" w:rsidRDefault="009C42E8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по направлению деятельности</w:t>
      </w:r>
      <w:r w:rsidRPr="0098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Федерации в области персональных данных в 202</w:t>
      </w:r>
      <w:r w:rsidR="007E56D1" w:rsidRPr="0098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5F421E" w:rsidRPr="00980F4D" w:rsidRDefault="00E90A20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Управлением проводились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</w:t>
      </w:r>
      <w:r w:rsidR="008F524B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систематического наблюдения</w:t>
      </w:r>
      <w:r w:rsidRPr="0098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анных, проведено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202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указанных мероприятий </w:t>
      </w:r>
      <w:r w:rsidR="007B1A5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1A5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21E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осуществляемая с нарушением требований законодательства в области персональных данных, учитывается при отнесении деятельности лица к определенной категории риска</w:t>
      </w:r>
      <w:r w:rsidR="00C512AF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A5" w:rsidRPr="00980F4D" w:rsidRDefault="00075499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м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</w:t>
      </w:r>
      <w:r w:rsidR="00917BA5" w:rsidRPr="0098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</w:t>
      </w:r>
      <w:r w:rsidR="00917BA5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A57" w:rsidRPr="00980F4D" w:rsidRDefault="007B1A57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мероприятий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4 квартале 202</w:t>
      </w:r>
      <w:r w:rsidR="007E56D1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367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A57" w:rsidRPr="007B1A57" w:rsidRDefault="007B1A57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21E"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мероприятий </w:t>
      </w:r>
      <w:r w:rsidRP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розничной торговли в целях выявления фактов незаконной реализации на физических носителях баз</w:t>
      </w: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содержащих персональные данные граждан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мероприятия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202</w:t>
      </w:r>
      <w:r w:rsidR="005F4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5F421E" w:rsidRDefault="007B1A57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21E">
        <w:rPr>
          <w:rFonts w:ascii="Times New Roman" w:eastAsia="Times New Roman" w:hAnsi="Times New Roman" w:cs="Times New Roman"/>
          <w:sz w:val="28"/>
          <w:szCs w:val="28"/>
          <w:lang w:eastAsia="ru-RU"/>
        </w:rPr>
        <w:t>48 мероприятий по мониторингу мобильных приложений (12 в 4 квартале 2021 года).</w:t>
      </w:r>
    </w:p>
    <w:p w:rsidR="00A44367" w:rsidRDefault="005F421E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17"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</w:t>
      </w:r>
      <w:r w:rsidR="00737417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417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 </w:t>
      </w:r>
      <w:r w:rsidR="00737417"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417" w:rsidRDefault="00737417" w:rsidP="0007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E02" w:rsidRPr="003D5E02" w:rsidRDefault="008E335E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121D83" w:rsidRPr="00121D83" w:rsidRDefault="00121D83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19.7 КоАП РФ в 20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C512A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B9021A"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9021A"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="00C512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в 4 квартале 2021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Это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2,17 раза больше, чем в 2020 году и соответственно в 2 раза больше, чем в 4 квартале 2020 года.</w:t>
      </w:r>
      <w:r w:rsid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</w:t>
      </w:r>
      <w:r w:rsid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мировым судьям. </w:t>
      </w:r>
      <w:r w:rsidR="00B000B7" w:rsidRP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0B7" w:rsidRP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по которым были направлены на рассмотрение мировым судьям в 4 квартале 2021 года,</w:t>
      </w:r>
      <w:r w:rsidR="00B000B7" w:rsidRP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лица привлечены к административной ответственности</w:t>
      </w:r>
      <w:r w:rsidR="0098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1C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рассмотрении.</w:t>
      </w:r>
    </w:p>
    <w:p w:rsidR="0074452F" w:rsidRPr="0074452F" w:rsidRDefault="0074452F" w:rsidP="007445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ст. 19.7 КоАП РФ в 2021 году судами рассмотрено 56 дел, в том числе 4 по протоколам, составленным в 2020 году. По результатам рассмотренных протоколов судами наложено 9 штрафов, что соответствует количеству </w:t>
      </w:r>
      <w:r w:rsidRPr="00744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штрафов, наложенных в 2020 году; вынесено 45 предупреждений, что в 2,1 раза больше, чем в 2020 году. По 2 делам было прекращено производство.</w:t>
      </w:r>
    </w:p>
    <w:p w:rsidR="00035570" w:rsidRDefault="00035570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протоколов по ст. 19.7 КоАП РФ составлено за непредставление операторами информации, необходимой Управлению по запросам о предоставлении уведомления или и</w:t>
      </w:r>
      <w:r w:rsid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информации, предусмотренной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22 Федерального закона от 27.07.2006 №</w:t>
      </w:r>
      <w:r w:rsidR="0001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данных», а также за непредставление информации, запрашиваемой Управлением у операторов при рассмотрении обращений граждан.</w:t>
      </w:r>
    </w:p>
    <w:p w:rsidR="00D11A97" w:rsidRPr="0006754C" w:rsidRDefault="00D11A97" w:rsidP="00D11A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квартале 2021 года 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об административном правонарушении по</w:t>
      </w:r>
      <w:r w:rsidR="00CC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частям 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13.11 КоАП РФ в связи с отсутствием события (состава)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за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по частям ст. 13.11 КоАП РФ в связи с отсутствием события (состава) административного правонарушения, а также в связи с истечением сроков давности привлечения 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ответственности.</w:t>
      </w:r>
    </w:p>
    <w:p w:rsidR="00035570" w:rsidRDefault="00035570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15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составлении протоколов об административных правонарушениях по ч. 1 ст. 19.5 КоАП РФ не возникало.</w:t>
      </w:r>
    </w:p>
    <w:p w:rsidR="00015637" w:rsidRDefault="00015637" w:rsidP="0007715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рассмотрении обращений граждан, в соответствии с установленной компетенцией, при подтверждении фактов нарушения прав субъектов персональных данных в адрес оператор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допустивших такие нарушения, </w:t>
      </w: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 направляется письмо, содержащее  требование об устранении допущенных нарушений.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4 кв. 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направлено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писем</w:t>
      </w:r>
      <w:r w:rsidR="009B1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5637" w:rsidRPr="001E0893" w:rsidRDefault="00015637" w:rsidP="0007715C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адрес социальной сети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направлено 2 письма об оказании содействия в удалении персональных данных, которые были удовлетворены. </w:t>
      </w:r>
    </w:p>
    <w:p w:rsidR="00015637" w:rsidRPr="001E0893" w:rsidRDefault="00015637" w:rsidP="0007715C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786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исковые заявления в защиту прав субъекта персональных данных не направлялись. </w:t>
      </w:r>
    </w:p>
    <w:p w:rsidR="008E335E" w:rsidRPr="004D0CE1" w:rsidRDefault="008E335E" w:rsidP="000771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proofErr w:type="gramStart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6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07715C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</w:t>
      </w:r>
      <w:r w:rsidR="00F45811" w:rsidRP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45811" w:rsidRPr="007B733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https://24.rkn.gov.ru/directions/p5987/p4245/</w:t>
        </w:r>
      </w:hyperlink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8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07715C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</w:t>
      </w:r>
      <w:r w:rsidR="0066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обходимости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07715C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3.3. Рекомендации по</w:t>
      </w:r>
      <w:r w:rsidR="00EC3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соблюдению обязательных требований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предъявляемых  законодательством  Российской Федерации в области персональных данных к осуществлению деятельности операторов </w:t>
      </w:r>
      <w:r w:rsidR="00531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обработке персональных данных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</w:t>
      </w:r>
      <w:r w:rsid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 сфере защиты прав субъектов персональных данных</w:t>
      </w:r>
      <w:r w:rsidR="00F45811"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B77109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0771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07715C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07715C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630176" w:rsidRDefault="00630176" w:rsidP="0007715C">
      <w:pPr>
        <w:spacing w:line="240" w:lineRule="auto"/>
      </w:pPr>
    </w:p>
    <w:sectPr w:rsidR="00630176" w:rsidSect="006C5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1067C"/>
    <w:rsid w:val="00015637"/>
    <w:rsid w:val="00035570"/>
    <w:rsid w:val="0006610A"/>
    <w:rsid w:val="00075499"/>
    <w:rsid w:val="0007715C"/>
    <w:rsid w:val="00092A45"/>
    <w:rsid w:val="000A021C"/>
    <w:rsid w:val="0010427F"/>
    <w:rsid w:val="00114F4C"/>
    <w:rsid w:val="0011653F"/>
    <w:rsid w:val="00120546"/>
    <w:rsid w:val="00121D83"/>
    <w:rsid w:val="0012275E"/>
    <w:rsid w:val="001C2CB6"/>
    <w:rsid w:val="001C4122"/>
    <w:rsid w:val="001D5660"/>
    <w:rsid w:val="00225360"/>
    <w:rsid w:val="00244538"/>
    <w:rsid w:val="00261F5F"/>
    <w:rsid w:val="00264869"/>
    <w:rsid w:val="002864C1"/>
    <w:rsid w:val="00294012"/>
    <w:rsid w:val="002A7029"/>
    <w:rsid w:val="00306B94"/>
    <w:rsid w:val="00357FD0"/>
    <w:rsid w:val="003A79F9"/>
    <w:rsid w:val="003B3C17"/>
    <w:rsid w:val="003B7F46"/>
    <w:rsid w:val="003D5E02"/>
    <w:rsid w:val="004420C1"/>
    <w:rsid w:val="00480170"/>
    <w:rsid w:val="004D0CE1"/>
    <w:rsid w:val="005021E3"/>
    <w:rsid w:val="005170F0"/>
    <w:rsid w:val="00524734"/>
    <w:rsid w:val="005247D8"/>
    <w:rsid w:val="005317E9"/>
    <w:rsid w:val="0057784D"/>
    <w:rsid w:val="00586257"/>
    <w:rsid w:val="00591940"/>
    <w:rsid w:val="005A1633"/>
    <w:rsid w:val="005D2FE2"/>
    <w:rsid w:val="005F421E"/>
    <w:rsid w:val="005F42F4"/>
    <w:rsid w:val="006253AA"/>
    <w:rsid w:val="00630176"/>
    <w:rsid w:val="0066146D"/>
    <w:rsid w:val="006754A5"/>
    <w:rsid w:val="0068681B"/>
    <w:rsid w:val="00694B0E"/>
    <w:rsid w:val="006B00BF"/>
    <w:rsid w:val="006B2AEB"/>
    <w:rsid w:val="006C5C83"/>
    <w:rsid w:val="00737417"/>
    <w:rsid w:val="0074452F"/>
    <w:rsid w:val="0075654F"/>
    <w:rsid w:val="00784D58"/>
    <w:rsid w:val="00786A5D"/>
    <w:rsid w:val="00792493"/>
    <w:rsid w:val="00795A76"/>
    <w:rsid w:val="007B1A57"/>
    <w:rsid w:val="007E56D1"/>
    <w:rsid w:val="00807E95"/>
    <w:rsid w:val="0086175C"/>
    <w:rsid w:val="008713D3"/>
    <w:rsid w:val="008E335E"/>
    <w:rsid w:val="008F524B"/>
    <w:rsid w:val="00917BA5"/>
    <w:rsid w:val="00917DEB"/>
    <w:rsid w:val="00943932"/>
    <w:rsid w:val="00963DC3"/>
    <w:rsid w:val="00966696"/>
    <w:rsid w:val="00966FFD"/>
    <w:rsid w:val="00980F4D"/>
    <w:rsid w:val="009B10B1"/>
    <w:rsid w:val="009C42E8"/>
    <w:rsid w:val="009D1E09"/>
    <w:rsid w:val="009F1142"/>
    <w:rsid w:val="00A42006"/>
    <w:rsid w:val="00A44367"/>
    <w:rsid w:val="00A8600B"/>
    <w:rsid w:val="00AA6D1D"/>
    <w:rsid w:val="00B000B7"/>
    <w:rsid w:val="00B12121"/>
    <w:rsid w:val="00B77109"/>
    <w:rsid w:val="00B9021A"/>
    <w:rsid w:val="00C12C6C"/>
    <w:rsid w:val="00C50AB4"/>
    <w:rsid w:val="00C512AF"/>
    <w:rsid w:val="00CB2F84"/>
    <w:rsid w:val="00CC2B69"/>
    <w:rsid w:val="00D11A97"/>
    <w:rsid w:val="00D25665"/>
    <w:rsid w:val="00D72FFB"/>
    <w:rsid w:val="00D751C7"/>
    <w:rsid w:val="00DA2279"/>
    <w:rsid w:val="00DE2F0F"/>
    <w:rsid w:val="00E90A20"/>
    <w:rsid w:val="00E917EB"/>
    <w:rsid w:val="00E97CC7"/>
    <w:rsid w:val="00EB7865"/>
    <w:rsid w:val="00EC3350"/>
    <w:rsid w:val="00F12C0B"/>
    <w:rsid w:val="00F45811"/>
    <w:rsid w:val="00F77FA4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424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85DA-F358-4A4D-8774-A9AB1A1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7</cp:revision>
  <cp:lastPrinted>2019-12-23T01:17:00Z</cp:lastPrinted>
  <dcterms:created xsi:type="dcterms:W3CDTF">2021-12-29T07:58:00Z</dcterms:created>
  <dcterms:modified xsi:type="dcterms:W3CDTF">2021-12-30T02:48:00Z</dcterms:modified>
</cp:coreProperties>
</file>