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0626EB7" wp14:editId="7B3E13DB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78CAD4D" wp14:editId="0AE11674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6A1746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143E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01.02.2022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3260D" w:rsidRDefault="00021FA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E05" w:rsidRDefault="00154E05" w:rsidP="0015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05" w:rsidRPr="00065527" w:rsidRDefault="00154E05" w:rsidP="0015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E05" w:rsidRDefault="00154E05" w:rsidP="00154E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2B6">
        <w:rPr>
          <w:rFonts w:ascii="Times New Roman" w:hAnsi="Times New Roman" w:cs="Times New Roman"/>
          <w:b/>
          <w:sz w:val="28"/>
          <w:szCs w:val="28"/>
        </w:rPr>
        <w:t xml:space="preserve">утвержденный приказом </w:t>
      </w:r>
      <w:r>
        <w:rPr>
          <w:rFonts w:ascii="Times New Roman" w:hAnsi="Times New Roman" w:cs="Times New Roman"/>
          <w:b/>
          <w:sz w:val="28"/>
          <w:szCs w:val="28"/>
        </w:rPr>
        <w:t>от </w:t>
      </w:r>
      <w:r w:rsidRPr="003D22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22B6">
        <w:rPr>
          <w:rFonts w:ascii="Times New Roman" w:hAnsi="Times New Roman" w:cs="Times New Roman"/>
          <w:b/>
          <w:sz w:val="28"/>
          <w:szCs w:val="28"/>
        </w:rPr>
        <w:t>.11.202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22B6">
        <w:rPr>
          <w:rFonts w:ascii="Times New Roman" w:hAnsi="Times New Roman" w:cs="Times New Roman"/>
          <w:b/>
          <w:sz w:val="28"/>
          <w:szCs w:val="28"/>
        </w:rPr>
        <w:t xml:space="preserve"> № </w:t>
      </w:r>
      <w:r>
        <w:rPr>
          <w:rFonts w:ascii="Times New Roman" w:hAnsi="Times New Roman" w:cs="Times New Roman"/>
          <w:b/>
          <w:sz w:val="28"/>
          <w:szCs w:val="28"/>
        </w:rPr>
        <w:t>371</w:t>
      </w:r>
    </w:p>
    <w:p w:rsidR="00154E05" w:rsidRPr="00A55746" w:rsidRDefault="00154E05" w:rsidP="0015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Pr="00A55746" w:rsidRDefault="00154E05" w:rsidP="0015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Pr="007C320D" w:rsidRDefault="00154E05" w:rsidP="0015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 xml:space="preserve">На основании письма Роскомнадзора от </w:t>
      </w:r>
      <w:r>
        <w:rPr>
          <w:rFonts w:ascii="Times New Roman" w:hAnsi="Times New Roman" w:cs="Times New Roman"/>
          <w:sz w:val="28"/>
          <w:szCs w:val="28"/>
        </w:rPr>
        <w:t>25.01.2022 № 04-4270</w:t>
      </w:r>
      <w:r w:rsidRPr="007C320D">
        <w:rPr>
          <w:rFonts w:ascii="Times New Roman" w:hAnsi="Times New Roman" w:cs="Times New Roman"/>
          <w:sz w:val="28"/>
          <w:szCs w:val="28"/>
        </w:rPr>
        <w:t xml:space="preserve">                             «О внесении изменений в План деятельности 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а также в связи с прекращением действия лицензии </w:t>
      </w:r>
      <w:r w:rsidRPr="00FA7A4B">
        <w:rPr>
          <w:rFonts w:ascii="Times New Roman" w:hAnsi="Times New Roman" w:cs="Times New Roman"/>
          <w:sz w:val="28"/>
          <w:szCs w:val="28"/>
        </w:rPr>
        <w:t xml:space="preserve">серии ТВ № 27288 </w:t>
      </w:r>
      <w:r>
        <w:rPr>
          <w:rFonts w:ascii="Times New Roman" w:hAnsi="Times New Roman" w:cs="Times New Roman"/>
          <w:sz w:val="28"/>
          <w:szCs w:val="28"/>
        </w:rPr>
        <w:t>лицензиата-вещателя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Тёя</w:t>
      </w:r>
      <w:proofErr w:type="spellEnd"/>
      <w:r>
        <w:rPr>
          <w:rFonts w:ascii="Times New Roman" w:hAnsi="Times New Roman" w:cs="Times New Roman"/>
          <w:sz w:val="28"/>
          <w:szCs w:val="28"/>
        </w:rPr>
        <w:t>-ТВ»</w:t>
      </w:r>
      <w:r w:rsidRPr="007C320D">
        <w:rPr>
          <w:rFonts w:ascii="Times New Roman" w:hAnsi="Times New Roman" w:cs="Times New Roman"/>
          <w:sz w:val="28"/>
          <w:szCs w:val="28"/>
        </w:rPr>
        <w:t xml:space="preserve"> </w:t>
      </w:r>
      <w:r w:rsidRPr="007C320D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154E05" w:rsidRPr="007C320D" w:rsidRDefault="00154E05" w:rsidP="0015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7C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20D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320D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2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371</w:t>
      </w:r>
      <w:r w:rsidRPr="007C320D">
        <w:rPr>
          <w:rFonts w:ascii="Times New Roman" w:hAnsi="Times New Roman" w:cs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ООО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Тёя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-ТВ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»</w:t>
      </w:r>
      <w:r w:rsidRPr="007C320D">
        <w:rPr>
          <w:rFonts w:ascii="Times New Roman" w:hAnsi="Times New Roman" w:cs="Times New Roman"/>
          <w:sz w:val="28"/>
          <w:szCs w:val="28"/>
        </w:rPr>
        <w:t xml:space="preserve"> </w:t>
      </w:r>
      <w:r w:rsidRPr="006D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(лицензия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27288</w:t>
      </w:r>
      <w:r w:rsidRPr="006D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72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727C">
        <w:rPr>
          <w:rFonts w:ascii="Times New Roman" w:hAnsi="Times New Roman" w:cs="Times New Roman"/>
          <w:sz w:val="28"/>
          <w:szCs w:val="28"/>
        </w:rPr>
        <w:t xml:space="preserve">запланированное в период с </w:t>
      </w:r>
      <w:r>
        <w:rPr>
          <w:rFonts w:ascii="Times New Roman" w:hAnsi="Times New Roman" w:cs="Times New Roman"/>
          <w:sz w:val="28"/>
          <w:szCs w:val="28"/>
        </w:rPr>
        <w:t>04.04.2022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22.04.2022 заменить на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мероприятие систематического наблюдения в отношен</w:t>
      </w:r>
      <w:proofErr w:type="gramStart"/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ии ООО</w:t>
      </w:r>
      <w:proofErr w:type="gramEnd"/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Виктория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(лицензия №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52617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22523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со сроком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период </w:t>
      </w:r>
      <w:r w:rsidRPr="006D727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04.04.2022 по 22.04.2022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54E05" w:rsidRPr="007C320D" w:rsidRDefault="00154E05" w:rsidP="0015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п. 11</w:t>
      </w:r>
      <w:r w:rsidRPr="007C320D">
        <w:rPr>
          <w:rFonts w:ascii="Times New Roman" w:hAnsi="Times New Roman" w:cs="Times New Roman"/>
          <w:sz w:val="28"/>
          <w:szCs w:val="28"/>
        </w:rPr>
        <w:t xml:space="preserve"> из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год №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7C320D">
        <w:rPr>
          <w:rFonts w:ascii="Times New Roman" w:hAnsi="Times New Roman" w:cs="Times New Roman"/>
          <w:sz w:val="28"/>
          <w:szCs w:val="28"/>
        </w:rPr>
        <w:t>-нд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20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систематического наблюдения в отношении ООО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Тёя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-ТВ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(лицензия №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7288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со сроком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период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04.04.2022 по 22.04.2022</w:t>
      </w:r>
      <w:r w:rsidRPr="007C32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4E05" w:rsidRDefault="00154E05" w:rsidP="0015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Включить в п. 11</w:t>
      </w:r>
      <w:r w:rsidRPr="007C320D">
        <w:rPr>
          <w:rFonts w:ascii="Times New Roman" w:hAnsi="Times New Roman" w:cs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год №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7C320D">
        <w:rPr>
          <w:rFonts w:ascii="Times New Roman" w:hAnsi="Times New Roman" w:cs="Times New Roman"/>
          <w:sz w:val="28"/>
          <w:szCs w:val="28"/>
        </w:rPr>
        <w:t>-нд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20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мероприятие систематического наблюдения в отношении ООО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Виктория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(лицензия №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2523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со сроком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период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04.04.2022 по 22.04.2022.</w:t>
      </w:r>
      <w:proofErr w:type="gramEnd"/>
    </w:p>
    <w:p w:rsidR="00154E05" w:rsidRPr="007C320D" w:rsidRDefault="00154E05" w:rsidP="00154E0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320D">
        <w:rPr>
          <w:rFonts w:ascii="Times New Roman" w:hAnsi="Times New Roman" w:cs="Times New Roman"/>
          <w:sz w:val="28"/>
          <w:szCs w:val="28"/>
        </w:rPr>
        <w:t>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="00154E05" w:rsidRPr="007C320D" w:rsidRDefault="00154E05" w:rsidP="00154E0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320D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7C320D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7C320D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54E05" w:rsidRPr="00B21453" w:rsidRDefault="00154E05" w:rsidP="00154E0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E05" w:rsidRPr="00D939D7" w:rsidRDefault="00154E05" w:rsidP="00154E0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E05" w:rsidRPr="00D939D7" w:rsidRDefault="00154E05" w:rsidP="00154E05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54E05" w:rsidTr="003E1EFE">
        <w:tc>
          <w:tcPr>
            <w:tcW w:w="5139" w:type="dxa"/>
          </w:tcPr>
          <w:p w:rsidR="00154E05" w:rsidRPr="007839A1" w:rsidRDefault="00154E05" w:rsidP="003E1EFE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5140" w:type="dxa"/>
          </w:tcPr>
          <w:p w:rsidR="00154E05" w:rsidRDefault="00154E05" w:rsidP="003E1EF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E05" w:rsidRPr="007839A1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Pr="007839A1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E05" w:rsidRPr="007C320D" w:rsidRDefault="00154E05" w:rsidP="00154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подготовлен:</w:t>
      </w:r>
    </w:p>
    <w:p w:rsidR="00154E05" w:rsidRPr="007C320D" w:rsidRDefault="00154E05" w:rsidP="00154E05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 ТО Абакан</w:t>
      </w: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  А.</w:t>
      </w:r>
      <w:r>
        <w:rPr>
          <w:rFonts w:ascii="Times New Roman" w:hAnsi="Times New Roman" w:cs="Times New Roman"/>
          <w:sz w:val="28"/>
          <w:szCs w:val="28"/>
        </w:rPr>
        <w:t xml:space="preserve"> Ю. Аникина</w:t>
      </w:r>
    </w:p>
    <w:p w:rsidR="00154E05" w:rsidRPr="007C320D" w:rsidRDefault="00154E05" w:rsidP="00154E05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31281"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154E05" w:rsidRDefault="00154E05" w:rsidP="00154E05">
      <w:pPr>
        <w:widowControl w:val="0"/>
        <w:tabs>
          <w:tab w:val="left" w:pos="90"/>
          <w:tab w:val="left" w:pos="5781"/>
          <w:tab w:val="left" w:pos="6379"/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54E05" w:rsidRPr="007C320D" w:rsidRDefault="00154E05" w:rsidP="00154E05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 ТО Абакан</w:t>
      </w: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Авкудинов</w:t>
      </w:r>
      <w:proofErr w:type="spellEnd"/>
    </w:p>
    <w:p w:rsidR="00154E05" w:rsidRPr="007C320D" w:rsidRDefault="00154E05" w:rsidP="00154E05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431281"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154E05" w:rsidRPr="007C320D" w:rsidRDefault="00154E05" w:rsidP="00154E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4E05" w:rsidRPr="007C320D" w:rsidRDefault="00154E05" w:rsidP="00154E05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7C320D"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 w:rsidRPr="007C320D">
        <w:rPr>
          <w:rFonts w:ascii="Times New Roman" w:hAnsi="Times New Roman" w:cs="Times New Roman"/>
          <w:sz w:val="28"/>
        </w:rPr>
        <w:t>ООПРиК</w:t>
      </w:r>
      <w:proofErr w:type="spellEnd"/>
      <w:r w:rsidRPr="007C320D">
        <w:rPr>
          <w:rFonts w:ascii="Times New Roman" w:hAnsi="Times New Roman" w:cs="Times New Roman"/>
          <w:sz w:val="28"/>
        </w:rPr>
        <w:t xml:space="preserve"> </w:t>
      </w:r>
      <w:r w:rsidRPr="007C320D">
        <w:rPr>
          <w:rFonts w:ascii="Times New Roman" w:hAnsi="Times New Roman" w:cs="Times New Roman"/>
          <w:sz w:val="28"/>
        </w:rPr>
        <w:tab/>
        <w:t xml:space="preserve">        Е.Г. </w:t>
      </w:r>
      <w:proofErr w:type="spellStart"/>
      <w:r w:rsidRPr="007C320D">
        <w:rPr>
          <w:rFonts w:ascii="Times New Roman" w:hAnsi="Times New Roman" w:cs="Times New Roman"/>
          <w:sz w:val="28"/>
        </w:rPr>
        <w:t>Сафьянова</w:t>
      </w:r>
      <w:proofErr w:type="spellEnd"/>
    </w:p>
    <w:p w:rsidR="00154E05" w:rsidRPr="007839A1" w:rsidRDefault="00154E05" w:rsidP="00154E05">
      <w:pPr>
        <w:pStyle w:val="af0"/>
        <w:tabs>
          <w:tab w:val="left" w:pos="708"/>
          <w:tab w:val="left" w:pos="8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431281">
        <w:rPr>
          <w:rFonts w:ascii="Times New Roman" w:hAnsi="Times New Roman" w:cs="Times New Roman"/>
          <w:sz w:val="28"/>
          <w:szCs w:val="28"/>
        </w:rPr>
        <w:t>01.02.</w:t>
      </w:r>
      <w:r>
        <w:rPr>
          <w:rFonts w:ascii="Times New Roman" w:hAnsi="Times New Roman" w:cs="Times New Roman"/>
          <w:sz w:val="28"/>
          <w:szCs w:val="28"/>
        </w:rPr>
        <w:t>2022</w:t>
      </w:r>
    </w:p>
    <w:p w:rsidR="00154E05" w:rsidRDefault="00154E05" w:rsidP="00154E05">
      <w:pPr>
        <w:pStyle w:val="af0"/>
        <w:tabs>
          <w:tab w:val="left" w:pos="36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54E05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Pr="007C320D" w:rsidRDefault="00154E05" w:rsidP="00154E05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</w:rPr>
        <w:t>Сватусь</w:t>
      </w:r>
      <w:proofErr w:type="spellEnd"/>
    </w:p>
    <w:p w:rsidR="00154E05" w:rsidRPr="007839A1" w:rsidRDefault="00154E05" w:rsidP="00154E05">
      <w:pPr>
        <w:pStyle w:val="af0"/>
        <w:tabs>
          <w:tab w:val="left" w:pos="708"/>
          <w:tab w:val="left" w:pos="8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431281">
        <w:rPr>
          <w:rFonts w:ascii="Times New Roman" w:hAnsi="Times New Roman" w:cs="Times New Roman"/>
          <w:sz w:val="28"/>
          <w:szCs w:val="28"/>
        </w:rPr>
        <w:t>01.02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154E05" w:rsidRPr="007839A1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Pr="007839A1" w:rsidRDefault="00154E05" w:rsidP="00154E05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E05" w:rsidRDefault="00154E05" w:rsidP="00154E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FD" w:rsidRDefault="00722EFD" w:rsidP="00154E0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75"/>
      </w:tblGrid>
      <w:tr w:rsidR="0067223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67223C" w:rsidRDefault="006A174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67223C" w:rsidRDefault="006A1746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67223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67223C" w:rsidRDefault="006A1746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67223C" w:rsidTr="008041F4">
        <w:trPr>
          <w:cantSplit/>
          <w:jc w:val="center"/>
        </w:trPr>
        <w:tc>
          <w:tcPr>
            <w:tcW w:w="988" w:type="dxa"/>
          </w:tcPr>
          <w:p w:rsidR="0067223C" w:rsidRDefault="006A174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67223C" w:rsidRDefault="006A174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R="0067223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67223C" w:rsidRDefault="006A174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67223C" w:rsidRDefault="006A174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Бурдюкова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Наталья Анатольевна</w:t>
                </w:r>
              </w:sdtContent>
            </w:sdt>
          </w:p>
        </w:tc>
      </w:tr>
      <w:tr w:rsidR="0067223C" w:rsidTr="008041F4">
        <w:trPr>
          <w:cantSplit/>
          <w:jc w:val="center"/>
        </w:trPr>
        <w:tc>
          <w:tcPr>
            <w:tcW w:w="988" w:type="dxa"/>
          </w:tcPr>
          <w:p w:rsidR="0067223C" w:rsidRDefault="006A1746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67223C" w:rsidRDefault="006A1746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p w:rsidR="00000000" w:rsidRDefault="006A1746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EA" w:rsidRDefault="003143EA" w:rsidP="00AE17C7">
      <w:pPr>
        <w:spacing w:after="0" w:line="240" w:lineRule="auto"/>
      </w:pPr>
      <w:r>
        <w:separator/>
      </w:r>
    </w:p>
  </w:endnote>
  <w:endnote w:type="continuationSeparator" w:id="0">
    <w:p w:rsidR="003143EA" w:rsidRDefault="003143E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Аникина Александра Юрьевна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54E05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209</w:t>
        </w:r>
      </w:sdtContent>
    </w:sdt>
    <w:r w:rsidR="00154E05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154E05" w:rsidRPr="00A55746">
      <w:rPr>
        <w:rFonts w:ascii="Times New Roman" w:eastAsia="Times New Roman" w:hAnsi="Times New Roman" w:cs="Times New Roman"/>
        <w:color w:val="auto"/>
        <w:lang w:val="en-US" w:eastAsia="ru-RU"/>
      </w:rPr>
      <w:t>e-mail: rsockanc19@rkn.gov.ru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EA" w:rsidRDefault="003143EA" w:rsidP="00AE17C7">
      <w:pPr>
        <w:spacing w:after="0" w:line="240" w:lineRule="auto"/>
      </w:pPr>
      <w:r>
        <w:separator/>
      </w:r>
    </w:p>
  </w:footnote>
  <w:footnote w:type="continuationSeparator" w:id="0">
    <w:p w:rsidR="003143EA" w:rsidRDefault="003143E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7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21FAA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54E05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143EA"/>
    <w:rsid w:val="003A1BDA"/>
    <w:rsid w:val="003A2B49"/>
    <w:rsid w:val="0040183A"/>
    <w:rsid w:val="00402939"/>
    <w:rsid w:val="00431281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7223C"/>
    <w:rsid w:val="0069470E"/>
    <w:rsid w:val="006A1746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3260D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154E05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154E05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782A95" w:rsidP="00782A95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782A95" w:rsidP="00782A95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65F74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82A9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0CAC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A9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782A9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782A9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2A95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782A9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782A95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902E2A7-07D7-4155-8A36-BF32A06596B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2022-02-02T03:44:00Z</dcterms:created>
  <dcterms:modified xsi:type="dcterms:W3CDTF">2022-02-02T03:44:00Z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