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3FE6E91" wp14:anchorId="453BD8F1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436C4998" wp14:anchorId="72E4826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27B2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19.08.2022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92D13" w:rsidR="00FB495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6F3994" w:rsidP="006F3994" w:rsidR="006F3994">
      <w:pPr>
        <w:spacing w:lineRule="auto" w:line="240" w:after="0"/>
      </w:pPr>
    </w:p>
    <w:p w:rsidRDefault="006F3994" w:rsidP="006F3994" w:rsidR="006F3994" w:rsidRPr="00337060">
      <w:pPr>
        <w:spacing w:lineRule="auto" w:line="240" w:after="0"/>
      </w:pPr>
    </w:p>
    <w:p w:rsidRDefault="006F3994" w:rsidP="006F3994" w:rsidR="006F399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F3994" w:rsidP="006F3994" w:rsidR="006F3994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3994" w:rsidP="006F3994" w:rsidR="006F3994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3994" w:rsidP="006F3994" w:rsidR="006F399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«Радио-Канск»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>номер серии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>ЭЛ № ТУ 24 - 01169 от 06.11.2020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F3994" w:rsidP="006F3994" w:rsidR="006F3994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«Радио-Канск» (регистрационный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>номер серии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>ЭЛ № ТУ 24 - 01169 от 06.11.2020), запланированное на период с 20.09.2022 по 22.09</w:t>
      </w:r>
      <w:r w:rsidRPr="00337060">
        <w:rPr>
          <w:rFonts w:cs="Times New Roman" w:hAnsi="Times New Roman" w:ascii="Times New Roman"/>
          <w:sz w:val="28"/>
          <w:szCs w:val="28"/>
        </w:rPr>
        <w:t>.2022.</w:t>
      </w:r>
    </w:p>
    <w:p w:rsidRDefault="006F3994" w:rsidP="006F3994" w:rsidR="006F3994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Исключить п. </w:t>
      </w:r>
      <w:r>
        <w:rPr>
          <w:rFonts w:cs="Times New Roman" w:hAnsi="Times New Roman" w:ascii="Times New Roman"/>
          <w:sz w:val="28"/>
          <w:szCs w:val="28"/>
        </w:rPr>
        <w:t>159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28.12.2021.</w:t>
      </w:r>
    </w:p>
    <w:p w:rsidRDefault="006F3994" w:rsidP="006F3994" w:rsidR="006F3994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6F3994" w:rsidP="006F3994" w:rsidR="003A2B49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92D13" w:rsidR="00FB495A" w:rsidRPr="006F399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6F399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C92D13" w:rsidR="00FB495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722EFD" w:rsidR="00A55565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A55565" w:rsidP="00A55565" w:rsidR="00A5556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Г.С. Вергейчик</w:t>
      </w: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19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A55565" w:rsidP="00A55565" w:rsidR="00A55565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A55565" w:rsidP="00A55565" w:rsidR="00A55565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19.08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A55565" w:rsidP="00A55565" w:rsidR="00A55565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55565" w:rsidP="00A55565" w:rsidR="00A55565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A55565" w:rsidP="00A55565" w:rsidR="00A55565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19.08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A55565" w:rsidP="00A55565" w:rsidR="00A55565" w:rsidRPr="00A55565">
      <w:pPr>
        <w:ind w:firstLine="708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A55565" w:rsidRPr="00A55565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27B22" w:rsidP="00AE17C7" w:rsidR="00027B22">
      <w:pPr>
        <w:spacing w:lineRule="auto" w:line="240" w:after="0"/>
      </w:pPr>
      <w:r>
        <w:separator/>
      </w:r>
    </w:p>
  </w:endnote>
  <w:endnote w:id="0" w:type="continuationSeparator">
    <w:p w:rsidRDefault="00027B22" w:rsidP="00AE17C7" w:rsidR="00027B2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A55565">
          <w:rPr>
            <w:rFonts w:cs="Times New Roman" w:eastAsia="Times New Roman" w:hAnsi="Times New Roman" w:ascii="Times New Roman"/>
            <w:color w:val="auto"/>
            <w:lang w:eastAsia="ru-RU"/>
          </w:rPr>
          <w:t>г</w:t>
        </w:r>
        <w:r w:rsidRPr="006F3994">
          <w:rPr>
            <w:rFonts w:cs="Times New Roman" w:eastAsia="Times New Roman" w:hAnsi="Times New Roman" w:ascii="Times New Roman"/>
            <w:color w:val="auto"/>
            <w:lang w:eastAsia="ru-RU"/>
          </w:rPr>
          <w:t>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A55565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A55565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A55565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27B22" w:rsidP="00AE17C7" w:rsidR="00027B22">
      <w:pPr>
        <w:spacing w:lineRule="auto" w:line="240" w:after="0"/>
      </w:pPr>
      <w:r>
        <w:separator/>
      </w:r>
    </w:p>
  </w:footnote>
  <w:footnote w:id="0" w:type="continuationSeparator">
    <w:p w:rsidRDefault="00027B22" w:rsidP="00AE17C7" w:rsidR="00027B2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5556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7B22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3994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55565"/>
    <w:rsid w:val="00A94D6A"/>
    <w:rsid w:val="00AA3647"/>
    <w:rsid w:val="00AD36A6"/>
    <w:rsid w:val="00AE17C7"/>
    <w:rsid w:val="00B013F0"/>
    <w:rsid w:val="00B01719"/>
    <w:rsid w:val="00B21453"/>
    <w:rsid w:val="00B37CA9"/>
    <w:rsid w:val="00BB0980"/>
    <w:rsid w:val="00BC5D3D"/>
    <w:rsid w:val="00C36C63"/>
    <w:rsid w:val="00C92D1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495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723F1" w:rsidP="00F723F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723F1" w:rsidP="00F723F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82D19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4291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23F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23F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723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723F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23F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723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723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8AD0ECF-933B-4807-B9B2-048618DBDF6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321</properties:Words>
  <properties:Characters>1833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2022-08-19T06:52:00Z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2022-08-19T06:52:00Z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