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B1C7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25.10.2022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E1BFE" w:rsidR="00225CF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D35D1" w:rsidP="00ED35D1" w:rsidR="00ED35D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Pr="00E40538">
        <w:rPr>
          <w:rFonts w:cs="Times New Roman" w:hAnsi="Times New Roman" w:ascii="Times New Roman"/>
          <w:b/>
          <w:sz w:val="28"/>
          <w:szCs w:val="28"/>
        </w:rPr>
        <w:t>деятельности</w:t>
      </w:r>
      <w:r>
        <w:rPr>
          <w:rFonts w:cs="Times New Roman" w:hAnsi="Times New Roman" w:ascii="Times New Roman"/>
          <w:b/>
          <w:sz w:val="28"/>
          <w:szCs w:val="28"/>
        </w:rPr>
        <w:t xml:space="preserve"> 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ED35D1" w:rsidP="00ED35D1" w:rsidR="00ED35D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ED35D1" w:rsidP="00ED35D1" w:rsidR="00ED35D1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</w:t>
      </w:r>
      <w:r>
        <w:rPr>
          <w:rFonts w:cs="Times New Roman" w:hAnsi="Times New Roman" w:ascii="Times New Roman"/>
          <w:sz w:val="28"/>
          <w:szCs w:val="28"/>
        </w:rPr>
        <w:t xml:space="preserve">соответствии с указанием Роскомнадзора от 20.10.2022 № 07ТО-93402 «О проверках в сфере ПОД/ФТ/ФРОМУ»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ED35D1" w:rsidP="00ED35D1" w:rsidR="00ED35D1" w:rsidRPr="00B46F9F">
      <w:pPr>
        <w:suppressAutoHyphens w:val="false"/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B46F9F">
        <w:rPr>
          <w:rFonts w:eastAsiaTheme="minorHAnsi" w:cs="Times New Roman" w:hAnsi="Times New Roman" w:ascii="Times New Roman"/>
          <w:color w:val="auto"/>
          <w:sz w:val="28"/>
          <w:szCs w:val="28"/>
          <w:lang w:eastAsia="ru-RU"/>
        </w:rPr>
        <w:t>1. </w:t>
      </w:r>
      <w:r w:rsidRPr="00B46F9F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Исключить из п. 4 раздела </w:t>
      </w:r>
      <w:r w:rsidRPr="00B46F9F"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  <w:t>I</w:t>
      </w:r>
      <w:r w:rsidRPr="00B46F9F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 w:rsidRPr="00B46F9F"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  <w:t>I</w:t>
      </w:r>
      <w:r w:rsidRPr="00B46F9F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2022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26.11.2021 №371 (далее - План деятельности) проведение плановой проверки в отношении Управления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</w:t>
      </w:r>
      <w:r w:rsidRPr="00B46F9F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едеральной почтовой связи Красноярского края - филиала АО «Почта России», запланированной на период с 07.11.2022 по 02.12.2022.</w:t>
      </w:r>
    </w:p>
    <w:p w:rsidRDefault="00ED35D1" w:rsidP="00ED35D1" w:rsidR="00ED35D1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течении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2022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D35D1" w:rsidP="00ED35D1" w:rsidR="00ED35D1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ED35D1" w:rsidP="00ED35D1" w:rsidR="00ED35D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D35D1" w:rsidP="00ED35D1" w:rsidR="00ED35D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D35D1" w:rsidP="00ED35D1" w:rsidR="00ED35D1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174DAE" w:rsidR="00ED35D1">
        <w:tc>
          <w:tcPr>
            <w:tcW w:type="dxa" w:w="5139"/>
          </w:tcPr>
          <w:p w:rsidRDefault="00ED35D1" w:rsidP="00174DAE" w:rsidR="00ED35D1" w:rsidRPr="00B46F9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руководителя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ED35D1" w:rsidP="00174DAE" w:rsidR="00ED35D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А.А. Сватусь</w:t>
            </w:r>
          </w:p>
        </w:tc>
      </w:tr>
    </w:tbl>
    <w:p w:rsidRDefault="00ED35D1" w:rsidP="00ED35D1" w:rsidR="00ED35D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367884" w:rsidP="00367884" w:rsidR="00367884" w:rsidRPr="00367884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367884" w:rsidP="00367884" w:rsidR="00367884" w:rsidRPr="00367884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367884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Проект приказа подготовлен</w:t>
      </w:r>
    </w:p>
    <w:tbl>
      <w:tblPr>
        <w:tblW w:type="auto" w:w="0"/>
        <w:tblInd w:type="dxa" w:w="-72"/>
        <w:tblLook w:val="01E0" w:noVBand="0" w:noHBand="0" w:lastColumn="1" w:firstColumn="1" w:lastRow="1" w:firstRow="1"/>
      </w:tblPr>
      <w:tblGrid>
        <w:gridCol w:w="6148"/>
        <w:gridCol w:w="4195"/>
      </w:tblGrid>
      <w:tr w:rsidTr="00174DAE" w:rsidR="00367884" w:rsidRPr="00367884">
        <w:trPr>
          <w:trHeight w:val="613"/>
        </w:trPr>
        <w:tc>
          <w:tcPr>
            <w:tcW w:type="dxa" w:w="6148"/>
          </w:tcPr>
          <w:p w:rsidRDefault="00367884" w:rsidP="00367884" w:rsidR="00367884" w:rsidRPr="00367884">
            <w:pPr>
              <w:suppressAutoHyphens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367884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ОКНСЭСиПС</w:t>
            </w:r>
          </w:p>
          <w:p w:rsidRDefault="00367884" w:rsidP="00367884" w:rsidR="00367884" w:rsidRPr="00367884">
            <w:pPr>
              <w:suppressAutoHyphens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type="dxa" w:w="4195"/>
          </w:tcPr>
          <w:p w:rsidRDefault="00367884" w:rsidP="00367884" w:rsidR="00367884" w:rsidRPr="00367884">
            <w:pPr>
              <w:tabs>
                <w:tab w:pos="1735" w:val="left"/>
                <w:tab w:pos="2160" w:val="left"/>
              </w:tabs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auto"/>
                <w:sz w:val="26"/>
                <w:szCs w:val="26"/>
                <w:lang w:eastAsia="ru-RU"/>
              </w:rPr>
            </w:pPr>
            <w:r w:rsidRPr="00367884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                 </w:t>
            </w:r>
            <w:r w:rsidRPr="00367884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 w:val="en-US"/>
              </w:rPr>
              <w:t xml:space="preserve">          </w:t>
            </w:r>
            <w:r w:rsidRPr="00367884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     М.Л. Шеходанов</w:t>
            </w:r>
          </w:p>
        </w:tc>
      </w:tr>
    </w:tbl>
    <w:p w:rsidRDefault="00367884" w:rsidP="00367884" w:rsidR="00367884" w:rsidRPr="00367884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367884" w:rsidP="00367884" w:rsidR="00367884" w:rsidRPr="00367884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 w:before="363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367884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СОГЛАСОВАНО:</w:t>
      </w:r>
    </w:p>
    <w:tbl>
      <w:tblPr>
        <w:tblW w:type="auto" w:w="0"/>
        <w:tblInd w:type="dxa" w:w="-72"/>
        <w:tblLook w:val="01E0" w:noVBand="0" w:noHBand="0" w:lastColumn="1" w:firstColumn="1" w:lastRow="1" w:firstRow="1"/>
      </w:tblPr>
      <w:tblGrid>
        <w:gridCol w:w="6152"/>
        <w:gridCol w:w="4199"/>
      </w:tblGrid>
      <w:tr w:rsidTr="00174DAE" w:rsidR="00367884" w:rsidRPr="00367884">
        <w:trPr>
          <w:trHeight w:val="1527"/>
        </w:trPr>
        <w:tc>
          <w:tcPr>
            <w:tcW w:type="dxa" w:w="6170"/>
          </w:tcPr>
          <w:p w:rsidRDefault="00367884" w:rsidP="00367884" w:rsidR="00367884" w:rsidRPr="00367884">
            <w:pPr>
              <w:suppressAutoHyphens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</w:p>
          <w:p w:rsidRDefault="00367884" w:rsidP="00367884" w:rsidR="00367884" w:rsidRPr="00367884">
            <w:pPr>
              <w:suppressAutoHyphens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367884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Начальник отдела ОПРиК</w:t>
            </w:r>
          </w:p>
          <w:p w:rsidRDefault="00367884" w:rsidP="00367884" w:rsidR="00367884" w:rsidRPr="00367884">
            <w:pPr>
              <w:suppressAutoHyphens w:val="false"/>
              <w:spacing w:lineRule="auto" w:line="240" w:after="0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</w:p>
          <w:p w:rsidRDefault="00367884" w:rsidP="00367884" w:rsidR="00367884" w:rsidRPr="00367884">
            <w:pPr>
              <w:suppressAutoHyphens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type="dxa" w:w="4210"/>
          </w:tcPr>
          <w:p w:rsidRDefault="00367884" w:rsidP="00367884" w:rsidR="00367884" w:rsidRPr="00367884">
            <w:pPr>
              <w:suppressAutoHyphens w:val="false"/>
              <w:spacing w:lineRule="auto" w:line="240" w:after="0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</w:p>
          <w:p w:rsidRDefault="00367884" w:rsidP="00367884" w:rsidR="00367884" w:rsidRPr="00367884">
            <w:pPr>
              <w:tabs>
                <w:tab w:pos="2395" w:val="left"/>
              </w:tabs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367884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                              </w:t>
            </w:r>
            <w:r w:rsidRPr="00367884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 w:val="en-US"/>
              </w:rPr>
              <w:t xml:space="preserve">  </w:t>
            </w:r>
            <w:r w:rsidRPr="00367884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  Е.Г. Сафьянова</w:t>
            </w:r>
          </w:p>
          <w:p w:rsidRDefault="00367884" w:rsidP="00367884" w:rsidR="00367884" w:rsidRPr="00367884">
            <w:pPr>
              <w:tabs>
                <w:tab w:pos="2395" w:val="left"/>
              </w:tabs>
              <w:suppressAutoHyphens w:val="false"/>
              <w:spacing w:lineRule="auto" w:line="240" w:after="0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</w:p>
          <w:p w:rsidRDefault="00367884" w:rsidP="00367884" w:rsidR="00367884" w:rsidRPr="00367884">
            <w:pPr>
              <w:tabs>
                <w:tab w:pos="2395" w:val="left"/>
              </w:tabs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</w:p>
          <w:p w:rsidRDefault="00367884" w:rsidP="00367884" w:rsidR="00367884" w:rsidRPr="00367884">
            <w:pPr>
              <w:suppressAutoHyphens w:val="false"/>
              <w:spacing w:lineRule="auto" w:line="240" w:after="0"/>
              <w:rPr>
                <w:rFonts w:cs="Times New Roman" w:eastAsia="Times New Roman" w:hAnsi="Times New Roman" w:ascii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Default="00367884" w:rsidP="00367884" w:rsidR="00367884" w:rsidRPr="00367884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367884" w:rsidP="00722EFD" w:rsidR="0036788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19abce015ada42ac14e6c5f7da47ce30fbea928a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Сватусь Александр Александрович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08.12.2021 по 08.03.2023</w:t>
                </w:r>
              </w:sdtContent>
            </w:sdt>
          </w:p>
        </w:tc>
      </w:tr>
    </w:tbl>
    <w:sectPr w:rsidSect="00722EFD" w:rsidR="00367884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5B1C78" w:rsidP="00AE17C7" w:rsidR="005B1C78">
      <w:pPr>
        <w:spacing w:lineRule="auto" w:line="240" w:after="0"/>
      </w:pPr>
      <w:r>
        <w:separator/>
      </w:r>
    </w:p>
  </w:endnote>
  <w:endnote w:id="0" w:type="continuationSeparator">
    <w:p w:rsidRDefault="005B1C78" w:rsidP="00AE17C7" w:rsidR="005B1C7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Егорова Надежда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ED35D1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613E9E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 w:val="en-US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2347185 доб. 250</w:t>
        </w:r>
      </w:sdtContent>
    </w:sdt>
    <w:r w:rsidR="00613E9E">
      <w:rPr>
        <w:rFonts w:cs="Times New Roman" w:eastAsia="Times New Roman" w:hAnsi="Times New Roman" w:ascii="Times New Roman"/>
        <w:color w:val="auto"/>
        <w:lang w:eastAsia="ru-RU" w:val="en-US"/>
      </w:rPr>
      <w:t xml:space="preserve"> E-mail: </w:t>
    </w:r>
    <w:hyperlink r:id="rId1" w:history="true">
      <w:r w:rsidR="00613E9E" w:rsidRPr="00B70587">
        <w:rPr>
          <w:rStyle w:val="af0"/>
          <w:rFonts w:cs="Times New Roman" w:eastAsia="Times New Roman" w:hAnsi="Times New Roman" w:ascii="Times New Roman"/>
          <w:lang w:eastAsia="ru-RU" w:val="en-US"/>
        </w:rPr>
        <w:t>rsockanc24@rkn.gov.ru</w:t>
      </w:r>
    </w:hyperlink>
    <w:r w:rsidR="00613E9E"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5B1C78" w:rsidP="00AE17C7" w:rsidR="005B1C78">
      <w:pPr>
        <w:spacing w:lineRule="auto" w:line="240" w:after="0"/>
      </w:pPr>
      <w:r>
        <w:separator/>
      </w:r>
    </w:p>
  </w:footnote>
  <w:footnote w:id="0" w:type="continuationSeparator">
    <w:p w:rsidRDefault="005B1C78" w:rsidP="00AE17C7" w:rsidR="005B1C7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C64F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E1BFE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25CF0"/>
    <w:rsid w:val="00242F96"/>
    <w:rsid w:val="00251824"/>
    <w:rsid w:val="00261828"/>
    <w:rsid w:val="00272472"/>
    <w:rsid w:val="002733E7"/>
    <w:rsid w:val="00295F72"/>
    <w:rsid w:val="002A2C8B"/>
    <w:rsid w:val="002E0169"/>
    <w:rsid w:val="002E7AAB"/>
    <w:rsid w:val="002F32DC"/>
    <w:rsid w:val="00367884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1C78"/>
    <w:rsid w:val="005B25CD"/>
    <w:rsid w:val="005B379B"/>
    <w:rsid w:val="005C0D16"/>
    <w:rsid w:val="005D6055"/>
    <w:rsid w:val="00606841"/>
    <w:rsid w:val="00613E9E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D35D1"/>
    <w:rsid w:val="00EE5457"/>
    <w:rsid w:val="00EE623E"/>
    <w:rsid w:val="00F3092A"/>
    <w:rsid w:val="00F47FCE"/>
    <w:rsid w:val="00FB7BF7"/>
    <w:rsid w:val="00FC22BC"/>
    <w:rsid w:val="00FC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613E9E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613E9E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_rels/footer1.xml.rels><?xml version="1.0" encoding="UTF-8" standalone="yes"?>
<Relationships xmlns="http://schemas.openxmlformats.org/package/2006/relationships">
    <Relationship Id="rId1" Type="http://schemas.openxmlformats.org/officeDocument/2006/relationships/hyperlink" Target="mailto:rsockanc24@rkn.gov.ru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D7C44" w:rsidP="006D7C4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D7C44" w:rsidP="006D7C4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741E6"/>
    <w:rsid w:val="00183759"/>
    <w:rsid w:val="002063A9"/>
    <w:rsid w:val="002470A3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675F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D7C44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D7C4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6D7C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6D7C4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D7C4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6D7C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6D7C4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13BA57-F49D-466F-B2DA-5B1979F9C4B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264</properties:Words>
  <properties:Characters>1506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1767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2022-10-25T08:12:00Z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2022-10-25T08:12:00Z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