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36864CB" wp14:anchorId="375B44BA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206341B" wp14:anchorId="16EFA128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2364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0406A" w:rsidR="000D6C5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51FCA" w:rsidP="00351FCA" w:rsidR="00351FC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51FCA" w:rsidP="00351FCA" w:rsidR="00351FC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51FCA" w:rsidP="00351FCA" w:rsidR="00351FC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51FCA" w:rsidP="00351FCA" w:rsidR="00351FC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51FCA" w:rsidP="00351FCA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  т</w:t>
      </w:r>
      <w:r w:rsidR="00B21453">
        <w:rPr>
          <w:rFonts w:cs="Times New Roman" w:hAnsi="Times New Roman" w:ascii="Times New Roman"/>
          <w:sz w:val="28"/>
          <w:szCs w:val="28"/>
        </w:rPr>
        <w:t>елеканал</w:t>
      </w:r>
      <w:r>
        <w:rPr>
          <w:rFonts w:cs="Times New Roman" w:hAnsi="Times New Roman" w:ascii="Times New Roman"/>
          <w:sz w:val="28"/>
          <w:szCs w:val="28"/>
        </w:rPr>
        <w:t>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«Студия телевидения </w:t>
      </w:r>
      <w:r>
        <w:rPr>
          <w:rFonts w:cs="Times New Roman" w:hAnsi="Times New Roman" w:ascii="Times New Roman"/>
          <w:sz w:val="28"/>
          <w:szCs w:val="28"/>
        </w:rPr>
        <w:t>«</w:t>
      </w:r>
      <w:r w:rsidR="00B21453">
        <w:rPr>
          <w:rFonts w:cs="Times New Roman" w:hAnsi="Times New Roman" w:ascii="Times New Roman"/>
          <w:sz w:val="28"/>
          <w:szCs w:val="28"/>
        </w:rPr>
        <w:t xml:space="preserve">Борус»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 серии </w:t>
      </w:r>
      <w:r w:rsidR="00B21453">
        <w:rPr>
          <w:rFonts w:cs="Times New Roman" w:hAnsi="Times New Roman" w:ascii="Times New Roman"/>
          <w:sz w:val="28"/>
          <w:szCs w:val="28"/>
        </w:rPr>
        <w:t>Э</w:t>
      </w:r>
      <w:r>
        <w:rPr>
          <w:rFonts w:cs="Times New Roman" w:hAnsi="Times New Roman" w:ascii="Times New Roman"/>
          <w:sz w:val="28"/>
          <w:szCs w:val="28"/>
        </w:rPr>
        <w:t>л</w:t>
      </w:r>
      <w:r w:rsidR="00B21453">
        <w:rPr>
          <w:rFonts w:cs="Times New Roman" w:hAnsi="Times New Roman" w:ascii="Times New Roman"/>
          <w:sz w:val="28"/>
          <w:szCs w:val="28"/>
        </w:rPr>
        <w:t xml:space="preserve"> № ТУ 19 - 00118 от 05.04.12</w:t>
      </w:r>
      <w:r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351FCA" w:rsidP="00351FCA" w:rsidR="00351FCA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Исключить из раздела 2.3.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на 2023 год</w:t>
      </w:r>
      <w:r w:rsidRPr="00337060">
        <w:rPr>
          <w:rFonts w:cs="Times New Roman" w:hAnsi="Times New Roman" w:ascii="Times New Roman"/>
          <w:sz w:val="28"/>
          <w:szCs w:val="28"/>
        </w:rPr>
        <w:t xml:space="preserve">, утвержденного приказом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rFonts w:cs="Times New Roman" w:hAnsi="Times New Roman" w:ascii="Times New Roman"/>
          <w:sz w:val="28"/>
          <w:szCs w:val="28"/>
        </w:rPr>
        <w:t>от 16.11.2022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E54C86">
        <w:rPr>
          <w:rFonts w:cs="Times New Roman" w:hAnsi="Times New Roman" w:ascii="Times New Roman"/>
          <w:sz w:val="28"/>
          <w:szCs w:val="28"/>
        </w:rPr>
        <w:t>№ 388</w:t>
      </w:r>
      <w:r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 xml:space="preserve">телеканала «Студия телевидения «Борус» (свидетельство о регистрации серии </w:t>
      </w:r>
      <w:r w:rsidR="00325B11">
        <w:rPr>
          <w:rFonts w:cs="Times New Roman" w:hAnsi="Times New Roman" w:ascii="Times New Roman"/>
          <w:sz w:val="28"/>
          <w:szCs w:val="28"/>
        </w:rPr>
        <w:t xml:space="preserve">                             </w:t>
      </w:r>
      <w:r>
        <w:rPr>
          <w:rFonts w:cs="Times New Roman" w:hAnsi="Times New Roman" w:ascii="Times New Roman"/>
          <w:sz w:val="28"/>
          <w:szCs w:val="28"/>
        </w:rPr>
        <w:t>Эл № ТУ 19 - 00118 от 05.04.12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25.04.2023 по 27.04.2023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351FCA" w:rsidP="00351FCA" w:rsidR="00351FCA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67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0E1B09">
        <w:rPr>
          <w:rFonts w:hAnsi="Times New Roman" w:ascii="Times New Roman"/>
          <w:color w:val="auto"/>
          <w:sz w:val="28"/>
          <w:szCs w:val="28"/>
        </w:rPr>
        <w:t>.</w:t>
      </w:r>
    </w:p>
    <w:p w:rsidRDefault="00351FCA" w:rsidP="00351FCA" w:rsidR="00351FCA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351FCA" w:rsidP="00351FCA" w:rsidR="00351FCA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0406A" w:rsidR="000D6C55" w:rsidRPr="00351FC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351FC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0406A" w:rsidR="000D6C5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351FCA" w:rsidP="00722EFD" w:rsidR="00351FC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51FCA" w:rsidP="00351FCA" w:rsidR="00351FCA" w:rsidRPr="00351FCA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722EFD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351FCA" w:rsidP="00351FCA" w:rsidR="00351FCA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В.П. Антонов</w:t>
      </w:r>
    </w:p>
    <w:p w:rsidRDefault="00351FCA" w:rsidP="00351FCA" w:rsidR="00351FCA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351FCA" w:rsidP="00351FCA" w:rsidR="00351FCA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 w:rsidR="00D528B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351FCA" w:rsidP="00351FCA" w:rsidR="00351FCA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351FCA" w:rsidP="00351FCA" w:rsidR="00351FCA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351FCA" w:rsidP="00351FCA" w:rsidR="00351FCA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351FCA" w:rsidP="00351FCA" w:rsidR="00351FCA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D528BE" w:rsidP="00351FCA" w:rsidR="00351FCA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</w:t>
      </w:r>
      <w:r w:rsidR="00351FC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="00351FCA"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 w:rsidR="00351FC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351FCA" w:rsidP="00351FCA" w:rsidR="00351FC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51FCA" w:rsidP="00351FCA" w:rsidR="00351FCA" w:rsidRPr="00D25765">
      <w:pPr>
        <w:tabs>
          <w:tab w:pos="7938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     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351FCA" w:rsidP="00351FCA" w:rsidR="00351FCA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528BE" w:rsidP="00351FCA" w:rsidR="00351FCA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</w:t>
      </w:r>
      <w:r w:rsidR="00351FC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="00351FCA"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 w:rsidR="00351FC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351FCA" w:rsidP="00351FCA" w:rsidR="00351FC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51FCA" w:rsidP="00351FCA" w:rsidR="00351FC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51FCA" w:rsidP="00351FCA" w:rsidR="00351FCA" w:rsidRPr="00351FCA">
      <w:pPr>
        <w:tabs>
          <w:tab w:pos="129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351FCA" w:rsidRPr="00351FCA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23648" w:rsidP="00AE17C7" w:rsidR="00723648">
      <w:pPr>
        <w:spacing w:lineRule="auto" w:line="240" w:after="0"/>
      </w:pPr>
      <w:r>
        <w:separator/>
      </w:r>
    </w:p>
  </w:endnote>
  <w:endnote w:id="0" w:type="continuationSeparator">
    <w:p w:rsidRDefault="00723648" w:rsidP="00AE17C7" w:rsidR="0072364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51FC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351FCA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351FCA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351FCA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351FCA">
      <w:rPr>
        <w:rFonts w:cs="Times New Roman" w:eastAsia="Times New Roman" w:hAnsi="Times New Roman" w:ascii="Times New Roman"/>
        <w:color w:val="auto"/>
        <w:lang w:eastAsia="ru-RU"/>
      </w:rPr>
      <w:t>19</w:t>
    </w:r>
    <w:r w:rsidR="00351FCA" w:rsidRPr="00B61979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351FCA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351FCA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351FCA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351FCA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351FCA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23648" w:rsidP="00AE17C7" w:rsidR="00723648">
      <w:pPr>
        <w:spacing w:lineRule="auto" w:line="240" w:after="0"/>
      </w:pPr>
      <w:r>
        <w:separator/>
      </w:r>
    </w:p>
  </w:footnote>
  <w:footnote w:id="0" w:type="continuationSeparator">
    <w:p w:rsidRDefault="00723648" w:rsidP="00AE17C7" w:rsidR="0072364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25B1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406A"/>
    <w:rsid w:val="00061167"/>
    <w:rsid w:val="000740F3"/>
    <w:rsid w:val="000846AB"/>
    <w:rsid w:val="000C1CE0"/>
    <w:rsid w:val="000D6C5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5B11"/>
    <w:rsid w:val="00351FCA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23648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528BE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A377F" w:rsidP="000A377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A377F" w:rsidP="000A377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377F"/>
    <w:rsid w:val="000A6E6B"/>
    <w:rsid w:val="000B537B"/>
    <w:rsid w:val="001173EA"/>
    <w:rsid w:val="00127B52"/>
    <w:rsid w:val="001735DD"/>
    <w:rsid w:val="00183759"/>
    <w:rsid w:val="001A0F33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1623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A377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A377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A377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A377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A377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A377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0301D5-3B97-4D2C-8214-1BAEB55EA4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320</properties:Words>
  <properties:Characters>1825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2141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2023-02-20T01:31:00Z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2023-02-20T01:31:00Z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