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F6" w:rsidRPr="00DA5402" w:rsidRDefault="00D621F6" w:rsidP="00D6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</w:t>
      </w:r>
      <w:r w:rsidR="00E66A6B">
        <w:rPr>
          <w:rFonts w:ascii="Times New Roman" w:hAnsi="Times New Roman" w:cs="Times New Roman"/>
          <w:b/>
          <w:sz w:val="28"/>
          <w:szCs w:val="28"/>
        </w:rPr>
        <w:t>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864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контрольно-надзорной деятельности </w:t>
      </w:r>
      <w:r w:rsidRPr="00DA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соответствием обработки персональных данных требованиям законодательства Российской  Федерации в области персональных данных</w:t>
      </w:r>
      <w:r w:rsidRPr="000F70FF">
        <w:t xml:space="preserve"> </w:t>
      </w:r>
      <w:r w:rsidRPr="000F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2017</w:t>
      </w:r>
      <w:r w:rsidR="00E66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621F6" w:rsidRDefault="00D621F6" w:rsidP="00D62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D40" w:rsidRDefault="00D621F6" w:rsidP="00C1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F">
        <w:rPr>
          <w:rFonts w:ascii="Times New Roman" w:hAnsi="Times New Roman" w:cs="Times New Roman"/>
          <w:b/>
          <w:sz w:val="28"/>
          <w:szCs w:val="28"/>
        </w:rPr>
        <w:t>1.</w:t>
      </w:r>
      <w:r w:rsidRPr="000F70FF">
        <w:rPr>
          <w:rFonts w:ascii="Times New Roman" w:hAnsi="Times New Roman" w:cs="Times New Roman"/>
          <w:b/>
          <w:sz w:val="28"/>
          <w:szCs w:val="28"/>
        </w:rPr>
        <w:tab/>
        <w:t>Статистика количества проведенных контрольно-надзорных мероприятий.</w:t>
      </w:r>
    </w:p>
    <w:p w:rsidR="00C10D40" w:rsidRPr="00C10D40" w:rsidRDefault="00C10D40" w:rsidP="00C1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D40" w:rsidRDefault="00C10D40" w:rsidP="00D62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 w:rsidRPr="00D3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3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соответствием обработки персональных данных требованиям законодательства Российской  Федерации в области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 </w:t>
      </w:r>
    </w:p>
    <w:p w:rsidR="00C10D40" w:rsidRDefault="00C10D40" w:rsidP="00C10D40">
      <w:pPr>
        <w:widowControl w:val="0"/>
        <w:tabs>
          <w:tab w:val="left" w:pos="90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обработке персональных данных;</w:t>
      </w:r>
    </w:p>
    <w:p w:rsidR="00C10D40" w:rsidRPr="009D3F36" w:rsidRDefault="00C10D40" w:rsidP="00C10D40">
      <w:pPr>
        <w:widowControl w:val="0"/>
        <w:tabs>
          <w:tab w:val="left" w:pos="90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D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 персональных данных;</w:t>
      </w:r>
    </w:p>
    <w:p w:rsidR="00C10D40" w:rsidRDefault="00C10D40" w:rsidP="00C1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D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характер информации в которых предполагает или допускает включение в них персональных данных.</w:t>
      </w:r>
    </w:p>
    <w:p w:rsidR="00D621F6" w:rsidRPr="0001057B" w:rsidRDefault="00D621F6" w:rsidP="00D62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C0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целях выявления, анализа и прогнозирования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операторами, осуществляющими обработку персональных данных требований законодательства Российской Федерации в области </w:t>
      </w:r>
      <w:r w:rsidRPr="0001057B">
        <w:rPr>
          <w:rFonts w:ascii="Times New Roman" w:hAnsi="Times New Roman" w:cs="Times New Roman"/>
          <w:sz w:val="28"/>
          <w:szCs w:val="28"/>
        </w:rPr>
        <w:t>персональных данных без взаимодействия с операторами осуществляются</w:t>
      </w:r>
      <w:proofErr w:type="gramEnd"/>
      <w:r w:rsidRPr="0001057B">
        <w:rPr>
          <w:rFonts w:ascii="Times New Roman" w:hAnsi="Times New Roman" w:cs="Times New Roman"/>
          <w:sz w:val="28"/>
          <w:szCs w:val="28"/>
        </w:rPr>
        <w:t xml:space="preserve"> мероприятия систематического наблюдения (мониторинга) в области персональных данных:</w:t>
      </w:r>
    </w:p>
    <w:p w:rsidR="00D621F6" w:rsidRPr="0001057B" w:rsidRDefault="00D621F6" w:rsidP="00D62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057B">
        <w:rPr>
          <w:rFonts w:ascii="Times New Roman" w:hAnsi="Times New Roman" w:cs="Times New Roman"/>
          <w:sz w:val="28"/>
          <w:szCs w:val="28"/>
        </w:rPr>
        <w:t>- в сети Интернет;</w:t>
      </w:r>
    </w:p>
    <w:p w:rsidR="00D621F6" w:rsidRPr="0001057B" w:rsidRDefault="00D621F6" w:rsidP="00D62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057B">
        <w:rPr>
          <w:rFonts w:ascii="Times New Roman" w:hAnsi="Times New Roman" w:cs="Times New Roman"/>
          <w:sz w:val="28"/>
          <w:szCs w:val="28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</w:p>
    <w:p w:rsidR="00D621F6" w:rsidRPr="005E7C0C" w:rsidRDefault="00D621F6" w:rsidP="00D62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057B">
        <w:rPr>
          <w:rFonts w:ascii="Times New Roman" w:hAnsi="Times New Roman" w:cs="Times New Roman"/>
          <w:sz w:val="28"/>
          <w:szCs w:val="28"/>
        </w:rPr>
        <w:t>-в части оценки</w:t>
      </w:r>
      <w:r w:rsidRPr="0001057B">
        <w:t xml:space="preserve"> </w:t>
      </w:r>
      <w:r w:rsidRPr="0001057B">
        <w:rPr>
          <w:rFonts w:ascii="Times New Roman" w:hAnsi="Times New Roman" w:cs="Times New Roman"/>
          <w:sz w:val="28"/>
          <w:szCs w:val="28"/>
        </w:rPr>
        <w:t>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D621F6" w:rsidRDefault="00D621F6" w:rsidP="00D621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C0C"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проверок юридических лиц за </w:t>
      </w: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5E7C0C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31 плановое мероприятие (внеплановые проверки не проводились), </w:t>
      </w:r>
      <w:r w:rsidRPr="00DA22DF">
        <w:rPr>
          <w:rFonts w:ascii="Times New Roman" w:hAnsi="Times New Roman" w:cs="Times New Roman"/>
          <w:sz w:val="28"/>
          <w:szCs w:val="28"/>
        </w:rPr>
        <w:t>что на 36% меньше чем за  прошлый  год).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в тоже время выявлено 26 </w:t>
      </w:r>
      <w:r w:rsidRPr="00DA22D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2DF">
        <w:rPr>
          <w:rFonts w:ascii="Times New Roman" w:hAnsi="Times New Roman" w:cs="Times New Roman"/>
          <w:sz w:val="28"/>
          <w:szCs w:val="28"/>
        </w:rPr>
        <w:t xml:space="preserve">что только на 13% меньше чем за  прошлый  год). </w:t>
      </w:r>
      <w:proofErr w:type="gramEnd"/>
    </w:p>
    <w:p w:rsidR="00D621F6" w:rsidRDefault="00D621F6" w:rsidP="00D621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проведено 56 </w:t>
      </w:r>
      <w:r w:rsidRPr="00BF189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189B">
        <w:rPr>
          <w:rFonts w:ascii="Times New Roman" w:hAnsi="Times New Roman" w:cs="Times New Roman"/>
          <w:sz w:val="28"/>
          <w:szCs w:val="28"/>
        </w:rPr>
        <w:t xml:space="preserve">  систематического наблюдения (мониторинга)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, что соответствует количеству 2016 года, при этом</w:t>
      </w:r>
      <w:r w:rsidRPr="001C755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755C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55C">
        <w:rPr>
          <w:rFonts w:ascii="Times New Roman" w:hAnsi="Times New Roman" w:cs="Times New Roman"/>
          <w:sz w:val="28"/>
          <w:szCs w:val="28"/>
        </w:rPr>
        <w:t xml:space="preserve"> нарушений норм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 10 случаях, </w:t>
      </w:r>
      <w:r w:rsidRPr="002D4B7A">
        <w:rPr>
          <w:rFonts w:ascii="Times New Roman" w:hAnsi="Times New Roman" w:cs="Times New Roman"/>
          <w:sz w:val="28"/>
          <w:szCs w:val="28"/>
        </w:rPr>
        <w:t xml:space="preserve">что на 65% меньше чем за  прошлый  год. </w:t>
      </w:r>
      <w:r>
        <w:rPr>
          <w:rFonts w:ascii="Times New Roman" w:hAnsi="Times New Roman" w:cs="Times New Roman"/>
          <w:sz w:val="28"/>
          <w:szCs w:val="28"/>
        </w:rPr>
        <w:t xml:space="preserve"> Все  нарушения были выявлены  при осуществлении мониторинга в области персональных данных в сети Интернет. Нарушения были допущены операторами, являющимися</w:t>
      </w:r>
      <w:r w:rsidRPr="0001057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</w:t>
      </w:r>
      <w:r w:rsidRPr="0001057B">
        <w:rPr>
          <w:rFonts w:ascii="Times New Roman" w:hAnsi="Times New Roman" w:cs="Times New Roman"/>
          <w:sz w:val="28"/>
          <w:szCs w:val="28"/>
        </w:rPr>
        <w:t>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1057B">
        <w:rPr>
          <w:rFonts w:ascii="Times New Roman" w:hAnsi="Times New Roman" w:cs="Times New Roman"/>
          <w:sz w:val="28"/>
          <w:szCs w:val="28"/>
        </w:rPr>
        <w:t>и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1057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1057B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>, а именно, были в</w:t>
      </w:r>
      <w:r w:rsidRPr="00153F00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 xml:space="preserve">ы в подавляющем большинстве,  </w:t>
      </w:r>
      <w:r w:rsidRPr="0015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153F00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F00">
        <w:rPr>
          <w:rFonts w:ascii="Times New Roman" w:hAnsi="Times New Roman" w:cs="Times New Roman"/>
          <w:sz w:val="28"/>
          <w:szCs w:val="28"/>
        </w:rPr>
        <w:t xml:space="preserve"> в свободном доступе (на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F00">
        <w:rPr>
          <w:rFonts w:ascii="Times New Roman" w:hAnsi="Times New Roman" w:cs="Times New Roman"/>
          <w:sz w:val="28"/>
          <w:szCs w:val="28"/>
        </w:rPr>
        <w:t xml:space="preserve"> ресурсе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3F00">
        <w:rPr>
          <w:rFonts w:ascii="Times New Roman" w:hAnsi="Times New Roman" w:cs="Times New Roman"/>
          <w:sz w:val="28"/>
          <w:szCs w:val="28"/>
        </w:rPr>
        <w:t xml:space="preserve"> персональных данных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правого основания и </w:t>
      </w:r>
      <w:r w:rsidRPr="00153F0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F00">
        <w:rPr>
          <w:rFonts w:ascii="Times New Roman" w:hAnsi="Times New Roman" w:cs="Times New Roman"/>
          <w:sz w:val="28"/>
          <w:szCs w:val="28"/>
        </w:rPr>
        <w:t xml:space="preserve">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утв. Постановлением  Правительства РФ от 21 марта 2012 года № 211 - не опубликование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1F6" w:rsidRDefault="00D621F6" w:rsidP="00D621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всем выявленным случаям нарушений о</w:t>
      </w:r>
      <w:r w:rsidRPr="001C755C">
        <w:rPr>
          <w:rFonts w:ascii="Times New Roman" w:hAnsi="Times New Roman" w:cs="Times New Roman"/>
          <w:sz w:val="28"/>
          <w:szCs w:val="28"/>
        </w:rPr>
        <w:t xml:space="preserve">ператорам направлены требования о необходимости устранения </w:t>
      </w:r>
      <w:r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1C755C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впоследствии были устранены, </w:t>
      </w:r>
      <w:r w:rsidRPr="001C75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 w:rsidRPr="001C755C">
        <w:rPr>
          <w:rFonts w:ascii="Times New Roman" w:hAnsi="Times New Roman" w:cs="Times New Roman"/>
          <w:sz w:val="28"/>
          <w:szCs w:val="28"/>
        </w:rPr>
        <w:t xml:space="preserve">направлены материалы в органы прокуратуры для </w:t>
      </w:r>
      <w:r w:rsidRPr="002D4B7A">
        <w:rPr>
          <w:rFonts w:ascii="Times New Roman" w:hAnsi="Times New Roman" w:cs="Times New Roman"/>
          <w:sz w:val="28"/>
          <w:szCs w:val="28"/>
        </w:rPr>
        <w:t>принятия мер прокурорского реагирования, по их результатам были вынесены представления и предостережения.</w:t>
      </w:r>
      <w:r w:rsidRPr="002D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1F6" w:rsidRPr="002D4B7A" w:rsidRDefault="00D621F6" w:rsidP="00D621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F6" w:rsidRPr="003F27B7" w:rsidRDefault="00D621F6" w:rsidP="003F2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D5864">
        <w:rPr>
          <w:rFonts w:ascii="Times New Roman" w:hAnsi="Times New Roman" w:cs="Times New Roman"/>
          <w:b/>
          <w:sz w:val="28"/>
          <w:szCs w:val="28"/>
        </w:rPr>
        <w:t xml:space="preserve">Сведения о наиболее часто встречающихся </w:t>
      </w:r>
      <w:r>
        <w:rPr>
          <w:rFonts w:ascii="Times New Roman" w:hAnsi="Times New Roman" w:cs="Times New Roman"/>
          <w:b/>
          <w:sz w:val="28"/>
          <w:szCs w:val="28"/>
        </w:rPr>
        <w:t>случаях (типовых нарушениях) нарушений обязательных требований в установленной сфере.</w:t>
      </w:r>
    </w:p>
    <w:p w:rsidR="00D621F6" w:rsidRDefault="00D621F6" w:rsidP="00D621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постоянно проводимого  анализа контрольно-надзорной деятельности в области персональных данных, осуществляемой Управлением в течение 2017 </w:t>
      </w:r>
      <w:proofErr w:type="gramStart"/>
      <w:r w:rsidRPr="002D4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2D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2016 году, в качестве наиболее часто встречающихся нарушений обязательных требований стоит отметить  несвоевременную подачу уведомления либо информационных писем о</w:t>
      </w:r>
      <w:r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сведения в Реестре операторов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обработку персональных данных</w:t>
      </w:r>
      <w:r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1F6" w:rsidRPr="00BF189B" w:rsidRDefault="00D621F6" w:rsidP="00D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7C0C">
        <w:rPr>
          <w:rFonts w:ascii="Times New Roman" w:hAnsi="Times New Roman" w:cs="Times New Roman"/>
          <w:sz w:val="28"/>
          <w:szCs w:val="28"/>
        </w:rPr>
        <w:t xml:space="preserve"> целях недопущен</w:t>
      </w:r>
      <w:r>
        <w:rPr>
          <w:rFonts w:ascii="Times New Roman" w:hAnsi="Times New Roman" w:cs="Times New Roman"/>
          <w:sz w:val="28"/>
          <w:szCs w:val="28"/>
        </w:rPr>
        <w:t xml:space="preserve">ия таких нарушений </w:t>
      </w:r>
      <w:r w:rsidRPr="00BF189B">
        <w:rPr>
          <w:rFonts w:ascii="Times New Roman" w:hAnsi="Times New Roman" w:cs="Times New Roman"/>
          <w:sz w:val="28"/>
          <w:szCs w:val="28"/>
        </w:rPr>
        <w:t xml:space="preserve">Управлением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течение 2017 года, направлялись разъяснения </w:t>
      </w:r>
      <w:r w:rsidRPr="00BF189B">
        <w:rPr>
          <w:rFonts w:ascii="Times New Roman" w:hAnsi="Times New Roman" w:cs="Times New Roman"/>
          <w:sz w:val="28"/>
          <w:szCs w:val="28"/>
        </w:rPr>
        <w:t xml:space="preserve"> в органы власти, различных уровней о необходимости подачи уведомления или информационного письма организациями им подведомственными</w:t>
      </w:r>
      <w:r>
        <w:rPr>
          <w:rFonts w:ascii="Times New Roman" w:hAnsi="Times New Roman" w:cs="Times New Roman"/>
          <w:sz w:val="28"/>
          <w:szCs w:val="28"/>
        </w:rPr>
        <w:t>, а также самими органами власти.</w:t>
      </w:r>
      <w:r w:rsidRPr="00BF189B">
        <w:rPr>
          <w:rFonts w:ascii="Times New Roman" w:hAnsi="Times New Roman" w:cs="Times New Roman"/>
          <w:sz w:val="28"/>
          <w:szCs w:val="28"/>
        </w:rPr>
        <w:t xml:space="preserve"> Также направлялись обращения о размещении информации о необходимости направления уведомлений либо информационных писем  в уполномоченный орган на сайтах различных операторов Красноярского края,  Республики Тыва и Республики Хакасия. </w:t>
      </w:r>
    </w:p>
    <w:p w:rsidR="00D621F6" w:rsidRPr="00BF189B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</w:t>
      </w:r>
      <w:r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ежеквартальные семинары на базе 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телефонном режиме и на личном приеме  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исчерпывающие консультации </w:t>
      </w:r>
      <w:r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связанным с осуществлением контроля и надзора в области персональных данных, в том числе по вопросам по ведения реестра операторов, осуществляющих обработку персональных данных. 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причин и условий, способствовавших совершению тип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овых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(наиболее часто встречающихся)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том, что основная их часть вызвана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несоблюдением действующего законодательства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лицами,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ненадлежащим исполнением служебных </w:t>
      </w: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должностными лицами юридических лиц.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01.07.2017 в соответствии с  Федеральным законом от 07.02.2017 N 13-ФЗ "О внесении изменений в Кодекс Российской Федерации об административных правонарушениях" полномочия по возбуждению дел об административных правонарушениях по </w:t>
      </w:r>
      <w:hyperlink r:id="rId5" w:history="1">
        <w:r w:rsidRPr="000F7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13.11</w:t>
        </w:r>
      </w:hyperlink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переданы от прокуроров </w:t>
      </w:r>
      <w:proofErr w:type="spellStart"/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новой редакции </w:t>
      </w:r>
      <w:hyperlink r:id="rId6" w:history="1">
        <w:r w:rsidRPr="000F7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58 ч. 2 ст. 28.3</w:t>
        </w:r>
      </w:hyperlink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0F7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28.4</w:t>
        </w:r>
      </w:hyperlink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РФ). 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периода взаимодействие с органами прокуратуры осуществлялось при исполнении полномочий  при проведении мероприятий  систематического наблюдения (мониторинга) в области персональных данных.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результаты рассмотрения материалов, направленных в органы прокуратур за 2017 по результатам  проверок (плановых, внеплановых), /по результатам СН ПД: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материалов – 2/8;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возбужденных дел об АП по ст. 13.11 КоАП РФ: 1/3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</w:t>
      </w:r>
      <w:proofErr w:type="gramStart"/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возбуждении дел об административных правонарушениях  в связи с отсутствием оснований для принятия</w:t>
      </w:r>
      <w:proofErr w:type="gramEnd"/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в связи с устранением нарушения: 0/5;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материалов находящихся на рассмотрении в органах прокуратуры: 1/3.</w:t>
      </w:r>
    </w:p>
    <w:p w:rsidR="00D621F6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к административной ответственности по результатам проверок юридические  и должностные лица не привлекались.</w:t>
      </w:r>
    </w:p>
    <w:p w:rsidR="00D621F6" w:rsidRPr="000F70FF" w:rsidRDefault="00D621F6" w:rsidP="00D621F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F6" w:rsidRPr="000F70FF" w:rsidRDefault="00D621F6" w:rsidP="00D621F6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F70FF">
        <w:rPr>
          <w:rFonts w:ascii="Times New Roman" w:hAnsi="Times New Roman" w:cs="Times New Roman"/>
          <w:b/>
          <w:sz w:val="28"/>
          <w:szCs w:val="28"/>
        </w:rPr>
        <w:t>Рекомендации в отношении мер, которые должны приниматься юридическими лицами, индивидуальными предпринимателями и физическими в целях недопущения таких нарушений.</w:t>
      </w:r>
    </w:p>
    <w:p w:rsidR="009A48F9" w:rsidRPr="009A48F9" w:rsidRDefault="009A48F9" w:rsidP="009A48F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8F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A48F9">
        <w:rPr>
          <w:rFonts w:ascii="Times New Roman" w:hAnsi="Times New Roman" w:cs="Times New Roman"/>
          <w:b/>
          <w:i/>
          <w:sz w:val="28"/>
          <w:szCs w:val="28"/>
        </w:rPr>
        <w:t>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lastRenderedPageBreak/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8F9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части 3 статьи .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48F9">
        <w:rPr>
          <w:rFonts w:ascii="Times New Roman" w:hAnsi="Times New Roman" w:cs="Times New Roman"/>
          <w:sz w:val="28"/>
          <w:szCs w:val="28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</w:t>
      </w:r>
      <w:proofErr w:type="spellStart"/>
      <w:r w:rsidRPr="009A48F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A48F9">
        <w:rPr>
          <w:rFonts w:ascii="Times New Roman" w:hAnsi="Times New Roman" w:cs="Times New Roman"/>
          <w:sz w:val="28"/>
          <w:szCs w:val="28"/>
        </w:rPr>
        <w:t xml:space="preserve"> от 30.05.2017 N 94) . Размещены  на официальном </w:t>
      </w:r>
      <w:r w:rsidRPr="009A48F9">
        <w:rPr>
          <w:rFonts w:ascii="Times New Roman" w:hAnsi="Times New Roman" w:cs="Times New Roman"/>
          <w:iCs/>
          <w:sz w:val="28"/>
          <w:szCs w:val="28"/>
        </w:rPr>
        <w:t>сайте Енисейского</w:t>
      </w:r>
      <w:proofErr w:type="gramEnd"/>
      <w:r w:rsidRPr="009A48F9">
        <w:rPr>
          <w:rFonts w:ascii="Times New Roman" w:hAnsi="Times New Roman" w:cs="Times New Roman"/>
          <w:iCs/>
          <w:sz w:val="28"/>
          <w:szCs w:val="28"/>
        </w:rPr>
        <w:t xml:space="preserve"> управления </w:t>
      </w:r>
      <w:proofErr w:type="spellStart"/>
      <w:r w:rsidRPr="009A48F9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9A48F9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9A48F9">
        <w:rPr>
          <w:rFonts w:ascii="Times New Roman" w:hAnsi="Times New Roman" w:cs="Times New Roman"/>
          <w:sz w:val="28"/>
          <w:szCs w:val="28"/>
        </w:rPr>
        <w:t>(</w:t>
      </w:r>
      <w:r w:rsidRPr="009A48F9">
        <w:rPr>
          <w:rFonts w:ascii="Times New Roman" w:hAnsi="Times New Roman" w:cs="Times New Roman"/>
          <w:i/>
          <w:sz w:val="28"/>
          <w:szCs w:val="28"/>
        </w:rPr>
        <w:t>Главная страница&gt; Деятельность управления&gt;Персональные данные &gt; Рекомендации по составлению документа, определяющего политику оператора в отношении обработки персональных данных в порядке, установленном Федеральным законом от 27.07.2006 года № 152-ФЗ «О персональных данных»&gt;)</w:t>
      </w:r>
      <w:r w:rsidRPr="009A48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A48F9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https://24.rkn.gov.ru/directions/p5987/p22406</w:t>
        </w:r>
      </w:hyperlink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 xml:space="preserve">Сами формы доступны для заполнения на сайте Енисейского управления </w:t>
      </w:r>
      <w:proofErr w:type="spellStart"/>
      <w:r w:rsidRPr="009A48F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A48F9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9A48F9">
          <w:rPr>
            <w:rStyle w:val="a4"/>
            <w:rFonts w:ascii="Times New Roman" w:hAnsi="Times New Roman" w:cs="Times New Roman"/>
            <w:sz w:val="28"/>
            <w:szCs w:val="28"/>
          </w:rPr>
          <w:t>www.24.rkn.gov.ru</w:t>
        </w:r>
      </w:hyperlink>
      <w:r w:rsidRPr="009A48F9">
        <w:rPr>
          <w:rFonts w:ascii="Times New Roman" w:hAnsi="Times New Roman" w:cs="Times New Roman"/>
          <w:sz w:val="28"/>
          <w:szCs w:val="28"/>
        </w:rPr>
        <w:t>) в разделе «Электронные формы заявлений».</w:t>
      </w:r>
    </w:p>
    <w:p w:rsidR="009A48F9" w:rsidRPr="009A48F9" w:rsidRDefault="009A48F9" w:rsidP="009A48F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A48F9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9A48F9">
        <w:rPr>
          <w:rFonts w:ascii="Times New Roman" w:hAnsi="Times New Roman" w:cs="Times New Roman"/>
          <w:b/>
          <w:i/>
          <w:sz w:val="28"/>
          <w:szCs w:val="28"/>
        </w:rPr>
        <w:t>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>Рекомендации по составлению документа, определяющего политику оператора в отношени</w:t>
      </w:r>
      <w:bookmarkStart w:id="0" w:name="_GoBack"/>
      <w:bookmarkEnd w:id="0"/>
      <w:r w:rsidRPr="009A48F9">
        <w:rPr>
          <w:rFonts w:ascii="Times New Roman" w:hAnsi="Times New Roman" w:cs="Times New Roman"/>
          <w:sz w:val="28"/>
          <w:szCs w:val="28"/>
        </w:rPr>
        <w:t xml:space="preserve">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9A48F9">
        <w:rPr>
          <w:rFonts w:ascii="Times New Roman" w:hAnsi="Times New Roman" w:cs="Times New Roman"/>
          <w:iCs/>
          <w:sz w:val="28"/>
          <w:szCs w:val="28"/>
        </w:rPr>
        <w:t xml:space="preserve">сайте </w:t>
      </w:r>
      <w:proofErr w:type="spellStart"/>
      <w:r w:rsidRPr="009A48F9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9A48F9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9A48F9">
        <w:rPr>
          <w:rFonts w:ascii="Times New Roman" w:hAnsi="Times New Roman" w:cs="Times New Roman"/>
          <w:sz w:val="28"/>
          <w:szCs w:val="28"/>
        </w:rPr>
        <w:t>(</w:t>
      </w:r>
      <w:r w:rsidRPr="009A48F9">
        <w:rPr>
          <w:rFonts w:ascii="Times New Roman" w:hAnsi="Times New Roman" w:cs="Times New Roman"/>
          <w:i/>
          <w:sz w:val="28"/>
          <w:szCs w:val="28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>https://rkn.gov.ru/personal-data/p908/</w:t>
      </w:r>
    </w:p>
    <w:p w:rsidR="009A48F9" w:rsidRPr="009A48F9" w:rsidRDefault="009A48F9" w:rsidP="009A48F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8F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A48F9">
        <w:rPr>
          <w:rFonts w:ascii="Times New Roman" w:hAnsi="Times New Roman" w:cs="Times New Roman"/>
          <w:b/>
          <w:i/>
          <w:sz w:val="28"/>
          <w:szCs w:val="28"/>
        </w:rPr>
        <w:t xml:space="preserve">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8F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9A48F9">
        <w:rPr>
          <w:rFonts w:ascii="Times New Roman" w:hAnsi="Times New Roman" w:cs="Times New Roman"/>
          <w:iCs/>
          <w:sz w:val="28"/>
          <w:szCs w:val="28"/>
        </w:rPr>
        <w:t xml:space="preserve">сайте </w:t>
      </w:r>
      <w:proofErr w:type="spellStart"/>
      <w:r w:rsidRPr="009A48F9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9A48F9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9A48F9">
        <w:rPr>
          <w:rFonts w:ascii="Times New Roman" w:hAnsi="Times New Roman" w:cs="Times New Roman"/>
          <w:sz w:val="28"/>
          <w:szCs w:val="28"/>
        </w:rPr>
        <w:t>(</w:t>
      </w:r>
      <w:r w:rsidRPr="009A48F9">
        <w:rPr>
          <w:rFonts w:ascii="Times New Roman" w:hAnsi="Times New Roman" w:cs="Times New Roman"/>
          <w:i/>
          <w:sz w:val="28"/>
          <w:szCs w:val="28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</w:t>
      </w:r>
      <w:proofErr w:type="gramEnd"/>
      <w:r w:rsidRPr="009A48F9">
        <w:rPr>
          <w:rFonts w:ascii="Times New Roman" w:hAnsi="Times New Roman" w:cs="Times New Roman"/>
          <w:i/>
          <w:sz w:val="28"/>
          <w:szCs w:val="28"/>
        </w:rPr>
        <w:t xml:space="preserve"> данных требованием законодательства Российской Федерации в области персональных данных&gt;)</w:t>
      </w:r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A48F9">
          <w:rPr>
            <w:rStyle w:val="a4"/>
            <w:rFonts w:ascii="Times New Roman" w:hAnsi="Times New Roman" w:cs="Times New Roman"/>
            <w:sz w:val="28"/>
            <w:szCs w:val="28"/>
          </w:rPr>
          <w:t>https://rkn.gov.ru/p582/p585/p863/</w:t>
        </w:r>
      </w:hyperlink>
    </w:p>
    <w:p w:rsidR="009A48F9" w:rsidRPr="009A48F9" w:rsidRDefault="009A48F9" w:rsidP="009A48F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8F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A48F9">
        <w:rPr>
          <w:rFonts w:ascii="Times New Roman" w:hAnsi="Times New Roman" w:cs="Times New Roman"/>
          <w:b/>
          <w:i/>
          <w:sz w:val="28"/>
          <w:szCs w:val="28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9A48F9" w:rsidRPr="009A48F9" w:rsidRDefault="009A48F9" w:rsidP="009A48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9A48F9">
        <w:rPr>
          <w:rFonts w:ascii="Times New Roman" w:hAnsi="Times New Roman" w:cs="Times New Roman"/>
          <w:iCs/>
          <w:sz w:val="28"/>
          <w:szCs w:val="28"/>
        </w:rPr>
        <w:t xml:space="preserve">сайте </w:t>
      </w:r>
      <w:proofErr w:type="spellStart"/>
      <w:r w:rsidRPr="009A48F9">
        <w:rPr>
          <w:rFonts w:ascii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9A48F9">
        <w:rPr>
          <w:rFonts w:ascii="Times New Roman" w:hAnsi="Times New Roman" w:cs="Times New Roman"/>
          <w:iCs/>
          <w:sz w:val="28"/>
          <w:szCs w:val="28"/>
        </w:rPr>
        <w:t xml:space="preserve"> по адресу </w:t>
      </w:r>
      <w:r w:rsidRPr="009A48F9">
        <w:rPr>
          <w:rFonts w:ascii="Times New Roman" w:hAnsi="Times New Roman" w:cs="Times New Roman"/>
          <w:sz w:val="28"/>
          <w:szCs w:val="28"/>
        </w:rPr>
        <w:t>(</w:t>
      </w:r>
      <w:r w:rsidRPr="009A48F9">
        <w:rPr>
          <w:rFonts w:ascii="Times New Roman" w:hAnsi="Times New Roman" w:cs="Times New Roman"/>
          <w:i/>
          <w:sz w:val="28"/>
          <w:szCs w:val="28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9A48F9" w:rsidRPr="009A48F9" w:rsidRDefault="009A48F9" w:rsidP="009A48F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F9">
        <w:rPr>
          <w:rFonts w:ascii="Times New Roman" w:eastAsia="Calibri" w:hAnsi="Times New Roman" w:cs="Times New Roman"/>
          <w:sz w:val="28"/>
          <w:szCs w:val="28"/>
        </w:rPr>
        <w:t>https://rkn.gov.ru/p582/p585/p862/</w:t>
      </w:r>
    </w:p>
    <w:p w:rsidR="009A48F9" w:rsidRPr="009A48F9" w:rsidRDefault="009A48F9" w:rsidP="009A48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9">
        <w:rPr>
          <w:rFonts w:ascii="Times New Roman" w:hAnsi="Times New Roman" w:cs="Times New Roman"/>
          <w:sz w:val="28"/>
          <w:szCs w:val="28"/>
        </w:rPr>
        <w:t xml:space="preserve">В целях повышения правовой грамотности  </w:t>
      </w:r>
      <w:proofErr w:type="spellStart"/>
      <w:r w:rsidRPr="009A48F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9A48F9">
        <w:rPr>
          <w:rFonts w:ascii="Times New Roman" w:hAnsi="Times New Roman" w:cs="Times New Roman"/>
          <w:sz w:val="28"/>
          <w:szCs w:val="28"/>
        </w:rPr>
        <w:t xml:space="preserve"> 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открыл на Портале персональных данных сервис «Задай тему </w:t>
      </w:r>
      <w:proofErr w:type="spellStart"/>
      <w:r w:rsidRPr="009A48F9">
        <w:rPr>
          <w:rFonts w:ascii="Times New Roman" w:hAnsi="Times New Roman" w:cs="Times New Roman"/>
          <w:sz w:val="28"/>
          <w:szCs w:val="28"/>
        </w:rPr>
        <w:t>Роскомнадзору</w:t>
      </w:r>
      <w:proofErr w:type="spellEnd"/>
      <w:r w:rsidRPr="009A48F9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9A48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https://pd.rkn.gov.ru/poll/</w:t>
        </w:r>
      </w:hyperlink>
      <w:r w:rsidRPr="009A48F9">
        <w:rPr>
          <w:rFonts w:ascii="Times New Roman" w:hAnsi="Times New Roman" w:cs="Times New Roman"/>
          <w:sz w:val="28"/>
          <w:szCs w:val="28"/>
        </w:rPr>
        <w:t>.</w:t>
      </w:r>
    </w:p>
    <w:p w:rsidR="009A48F9" w:rsidRPr="009A48F9" w:rsidRDefault="009A48F9" w:rsidP="009A48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1F6" w:rsidRPr="009A48F9" w:rsidRDefault="00D621F6" w:rsidP="009A4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9B" w:rsidRPr="00D621F6" w:rsidRDefault="00BF189B" w:rsidP="00D621F6"/>
    <w:sectPr w:rsidR="00BF189B" w:rsidRPr="00D621F6" w:rsidSect="0051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78"/>
    <w:rsid w:val="00007C78"/>
    <w:rsid w:val="0001057B"/>
    <w:rsid w:val="00046E0A"/>
    <w:rsid w:val="00153F00"/>
    <w:rsid w:val="001C755C"/>
    <w:rsid w:val="00224119"/>
    <w:rsid w:val="002D4B7A"/>
    <w:rsid w:val="003B6B2F"/>
    <w:rsid w:val="003C0275"/>
    <w:rsid w:val="003F27B7"/>
    <w:rsid w:val="005E7C0C"/>
    <w:rsid w:val="006334F7"/>
    <w:rsid w:val="007979CB"/>
    <w:rsid w:val="0084562C"/>
    <w:rsid w:val="009771CC"/>
    <w:rsid w:val="009A48F9"/>
    <w:rsid w:val="009D3F36"/>
    <w:rsid w:val="00B31B2D"/>
    <w:rsid w:val="00B95965"/>
    <w:rsid w:val="00BF189B"/>
    <w:rsid w:val="00C10D40"/>
    <w:rsid w:val="00C82F3D"/>
    <w:rsid w:val="00D621F6"/>
    <w:rsid w:val="00DA22DF"/>
    <w:rsid w:val="00E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E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1F6"/>
    <w:rPr>
      <w:color w:val="29A5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E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1F6"/>
    <w:rPr>
      <w:color w:val="29A5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rkn.gov.ru/directions/p5987/p224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4028F5A59A265E807D9DA2CE88D0A324A868DAF1683CC33B8ABEE5361A770BBEBC5589367013CP9J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4028F5A59A265E807D9DA2CE88D0A324A868DAF1683CC33B8ABEE5361A770BBEBC5589367013CP9J3G" TargetMode="External"/><Relationship Id="rId11" Type="http://schemas.openxmlformats.org/officeDocument/2006/relationships/hyperlink" Target="https://pd.rkn.gov.ru/poll/" TargetMode="External"/><Relationship Id="rId5" Type="http://schemas.openxmlformats.org/officeDocument/2006/relationships/hyperlink" Target="consultantplus://offline/ref=0664028F5A59A265E807D9DA2CE88D0A324A868DAF1683CC33B8ABEE5361A770BBEBC5589367013FP9J4G" TargetMode="External"/><Relationship Id="rId10" Type="http://schemas.openxmlformats.org/officeDocument/2006/relationships/hyperlink" Target="https://rkn.gov.ru/p582/p585/p8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4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Rjc</dc:creator>
  <cp:lastModifiedBy>Hlebnikov</cp:lastModifiedBy>
  <cp:revision>8</cp:revision>
  <dcterms:created xsi:type="dcterms:W3CDTF">2018-03-30T03:47:00Z</dcterms:created>
  <dcterms:modified xsi:type="dcterms:W3CDTF">2018-03-30T06:16:00Z</dcterms:modified>
</cp:coreProperties>
</file>